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4B" w:rsidRPr="00181F4B" w:rsidRDefault="001D6E35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</w:t>
      </w:r>
    </w:p>
    <w:p w:rsidR="00181F4B" w:rsidRPr="00181F4B" w:rsidRDefault="00181F4B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181F4B">
        <w:rPr>
          <w:rFonts w:ascii="Calibri" w:eastAsia="Times New Roman" w:hAnsi="Calibri" w:cs="Times New Roman"/>
          <w:sz w:val="20"/>
          <w:szCs w:val="20"/>
        </w:rPr>
        <w:t xml:space="preserve">do Uchwały Nr </w:t>
      </w:r>
      <w:r w:rsidR="00806C2C">
        <w:rPr>
          <w:rFonts w:ascii="Calibri" w:eastAsia="Times New Roman" w:hAnsi="Calibri" w:cs="Times New Roman"/>
          <w:sz w:val="20"/>
          <w:szCs w:val="20"/>
        </w:rPr>
        <w:t>870</w:t>
      </w:r>
      <w:r w:rsidR="005F3AA6">
        <w:rPr>
          <w:rFonts w:ascii="Calibri" w:eastAsia="Times New Roman" w:hAnsi="Calibri" w:cs="Times New Roman"/>
          <w:sz w:val="20"/>
          <w:szCs w:val="20"/>
        </w:rPr>
        <w:t>/2019</w:t>
      </w:r>
    </w:p>
    <w:p w:rsidR="00181F4B" w:rsidRPr="00181F4B" w:rsidRDefault="00181F4B" w:rsidP="00EB25F9">
      <w:pPr>
        <w:jc w:val="right"/>
        <w:rPr>
          <w:rFonts w:ascii="Calibri" w:hAnsi="Calibri"/>
          <w:sz w:val="20"/>
          <w:szCs w:val="20"/>
        </w:rPr>
      </w:pPr>
      <w:r w:rsidRPr="00181F4B">
        <w:rPr>
          <w:rFonts w:ascii="Calibri" w:hAnsi="Calibri"/>
          <w:sz w:val="20"/>
          <w:szCs w:val="20"/>
        </w:rPr>
        <w:t>Zarządu Powiatu w Poznaniu</w:t>
      </w:r>
      <w:r w:rsidRPr="00181F4B">
        <w:rPr>
          <w:rFonts w:ascii="Calibri" w:hAnsi="Calibri"/>
          <w:sz w:val="20"/>
          <w:szCs w:val="20"/>
        </w:rPr>
        <w:br/>
        <w:t xml:space="preserve">z </w:t>
      </w:r>
      <w:r w:rsidR="00806C2C">
        <w:rPr>
          <w:rFonts w:ascii="Calibri" w:hAnsi="Calibri"/>
          <w:sz w:val="20"/>
          <w:szCs w:val="20"/>
        </w:rPr>
        <w:t>3.12.</w:t>
      </w:r>
      <w:bookmarkStart w:id="0" w:name="_GoBack"/>
      <w:bookmarkEnd w:id="0"/>
      <w:r w:rsidR="00100E81">
        <w:rPr>
          <w:rFonts w:ascii="Calibri" w:hAnsi="Calibri"/>
          <w:sz w:val="20"/>
          <w:szCs w:val="20"/>
        </w:rPr>
        <w:t>201</w:t>
      </w:r>
      <w:r w:rsidR="005F3AA6">
        <w:rPr>
          <w:rFonts w:ascii="Calibri" w:hAnsi="Calibri"/>
          <w:sz w:val="20"/>
          <w:szCs w:val="20"/>
        </w:rPr>
        <w:t>9</w:t>
      </w:r>
      <w:r w:rsidR="00100E81">
        <w:rPr>
          <w:rFonts w:ascii="Calibri" w:hAnsi="Calibri"/>
          <w:sz w:val="20"/>
          <w:szCs w:val="20"/>
        </w:rPr>
        <w:t xml:space="preserve"> r.</w:t>
      </w:r>
    </w:p>
    <w:p w:rsidR="00986E48" w:rsidRPr="00181F4B" w:rsidRDefault="00181F4B" w:rsidP="00181F4B">
      <w:pPr>
        <w:spacing w:line="360" w:lineRule="auto"/>
        <w:rPr>
          <w:rFonts w:ascii="Calibri" w:hAnsi="Calibri"/>
        </w:rPr>
      </w:pPr>
      <w:r w:rsidRPr="00181F4B">
        <w:object w:dxaOrig="2449" w:dyaOrig="1268">
          <v:rect id="_x0000_i1025" style="width:122.25pt;height:63pt" o:ole="" o:preferrelative="t" stroked="f">
            <v:imagedata r:id="rId5" o:title=""/>
          </v:rect>
          <o:OLEObject Type="Embed" ProgID="StaticMetafile" ShapeID="_x0000_i1025" DrawAspect="Content" ObjectID="_1636886220" r:id="rId6"/>
        </w:object>
      </w:r>
    </w:p>
    <w:p w:rsidR="00986E48" w:rsidRDefault="00986E48" w:rsidP="00986E4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:rsidR="00986E48" w:rsidRDefault="00986E48" w:rsidP="00CA1ED5">
      <w:pPr>
        <w:spacing w:after="0" w:line="240" w:lineRule="auto"/>
        <w:rPr>
          <w:rFonts w:ascii="Calibri" w:eastAsia="Calibri" w:hAnsi="Calibri" w:cs="Calibri"/>
          <w:b/>
          <w:spacing w:val="40"/>
        </w:rPr>
      </w:pPr>
    </w:p>
    <w:p w:rsidR="00986E48" w:rsidRDefault="00986E48" w:rsidP="00986E4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 POWIATU W POZNANIU</w:t>
      </w:r>
    </w:p>
    <w:p w:rsidR="00986E48" w:rsidRPr="00E82085" w:rsidRDefault="00986E48" w:rsidP="00E82085">
      <w:pPr>
        <w:spacing w:after="0" w:line="360" w:lineRule="auto"/>
        <w:jc w:val="center"/>
        <w:rPr>
          <w:rFonts w:eastAsia="Calibri" w:cs="Calibri"/>
        </w:rPr>
      </w:pPr>
    </w:p>
    <w:p w:rsidR="00986E48" w:rsidRDefault="00986E48" w:rsidP="00B953C9">
      <w:pPr>
        <w:spacing w:after="0"/>
        <w:jc w:val="center"/>
        <w:rPr>
          <w:b/>
          <w:i/>
        </w:rPr>
      </w:pPr>
      <w:r>
        <w:rPr>
          <w:rFonts w:ascii="Calibri" w:eastAsia="Calibri" w:hAnsi="Calibri" w:cs="Calibri"/>
          <w:b/>
        </w:rPr>
        <w:t xml:space="preserve">NABÓR NA </w:t>
      </w:r>
      <w:r w:rsidR="00E43ABB">
        <w:rPr>
          <w:rFonts w:ascii="Calibri" w:eastAsia="Calibri" w:hAnsi="Calibri" w:cs="Calibri"/>
          <w:b/>
        </w:rPr>
        <w:t>KANDYDAT</w:t>
      </w:r>
      <w:r w:rsidR="00F2219D">
        <w:rPr>
          <w:rFonts w:ascii="Calibri" w:eastAsia="Calibri" w:hAnsi="Calibri" w:cs="Calibri"/>
          <w:b/>
        </w:rPr>
        <w:t>Ó</w:t>
      </w:r>
      <w:r w:rsidR="00E43ABB">
        <w:rPr>
          <w:rFonts w:ascii="Calibri" w:eastAsia="Calibri" w:hAnsi="Calibri" w:cs="Calibri"/>
          <w:b/>
        </w:rPr>
        <w:t>W REPREZENTUJĄCYCH ORGANIZACJE POZARZĄDOWE DO SK</w:t>
      </w:r>
      <w:r w:rsidR="00F2219D">
        <w:rPr>
          <w:rFonts w:ascii="Calibri" w:eastAsia="Calibri" w:hAnsi="Calibri" w:cs="Calibri"/>
          <w:b/>
        </w:rPr>
        <w:t>Ł</w:t>
      </w:r>
      <w:r w:rsidR="00E43ABB">
        <w:rPr>
          <w:rFonts w:ascii="Calibri" w:eastAsia="Calibri" w:hAnsi="Calibri" w:cs="Calibri"/>
          <w:b/>
        </w:rPr>
        <w:t xml:space="preserve">ADU </w:t>
      </w:r>
      <w:r>
        <w:rPr>
          <w:rFonts w:ascii="Calibri" w:eastAsia="Calibri" w:hAnsi="Calibri" w:cs="Calibri"/>
          <w:b/>
        </w:rPr>
        <w:t xml:space="preserve">KOMISJI KONKURSOWEJ </w:t>
      </w:r>
      <w:r w:rsidR="00E43ABB">
        <w:rPr>
          <w:rFonts w:ascii="Calibri" w:eastAsia="Calibri" w:hAnsi="Calibri" w:cs="Calibri"/>
          <w:b/>
        </w:rPr>
        <w:t xml:space="preserve">OPINIUJĄCEJ </w:t>
      </w:r>
      <w:r>
        <w:rPr>
          <w:rFonts w:ascii="Calibri" w:eastAsia="Calibri" w:hAnsi="Calibri" w:cs="Calibri"/>
          <w:b/>
        </w:rPr>
        <w:t>OFERT</w:t>
      </w:r>
      <w:r w:rsidR="00822E05">
        <w:rPr>
          <w:rFonts w:ascii="Calibri" w:eastAsia="Calibri" w:hAnsi="Calibri" w:cs="Calibri"/>
          <w:b/>
        </w:rPr>
        <w:t xml:space="preserve">Y </w:t>
      </w:r>
      <w:r w:rsidR="00E43ABB">
        <w:rPr>
          <w:rFonts w:ascii="Calibri" w:eastAsia="Calibri" w:hAnsi="Calibri" w:cs="Calibri"/>
          <w:b/>
        </w:rPr>
        <w:t xml:space="preserve">ZŁOŻONE W OTWARTYM KONKURSIE OFERT </w:t>
      </w:r>
      <w:r w:rsidR="00822E05">
        <w:rPr>
          <w:rFonts w:ascii="Calibri" w:eastAsia="Calibri" w:hAnsi="Calibri" w:cs="Calibri"/>
          <w:b/>
        </w:rPr>
        <w:t xml:space="preserve">NA </w:t>
      </w:r>
      <w:r w:rsidR="005F3AA6">
        <w:rPr>
          <w:rFonts w:ascii="Calibri" w:eastAsia="Calibri" w:hAnsi="Calibri" w:cs="Calibri"/>
          <w:b/>
        </w:rPr>
        <w:t xml:space="preserve">POWIERZENIE </w:t>
      </w:r>
      <w:r w:rsidR="00822E05">
        <w:rPr>
          <w:rFonts w:ascii="Calibri" w:eastAsia="Calibri" w:hAnsi="Calibri" w:cs="Calibri"/>
          <w:b/>
        </w:rPr>
        <w:t>ZADANIA</w:t>
      </w:r>
      <w:r>
        <w:rPr>
          <w:rFonts w:ascii="Calibri" w:eastAsia="Calibri" w:hAnsi="Calibri" w:cs="Calibri"/>
          <w:b/>
        </w:rPr>
        <w:t xml:space="preserve"> POWIATU POZNAŃSKIEGO </w:t>
      </w:r>
      <w:r w:rsidR="005F3AA6" w:rsidRPr="00DA1305">
        <w:rPr>
          <w:b/>
        </w:rPr>
        <w:t xml:space="preserve">POLEGAJĄCEGO NA </w:t>
      </w:r>
      <w:r w:rsidR="005F3AA6" w:rsidRPr="00DA1305">
        <w:rPr>
          <w:b/>
          <w:i/>
        </w:rPr>
        <w:t xml:space="preserve">„REALIZACJI ZADAŃ IZBY WYTRZEŹWIEŃ DLA OSÓB DOPROWADZONYCH Z TERENU POWIATU </w:t>
      </w:r>
      <w:r w:rsidR="005F3AA6">
        <w:rPr>
          <w:b/>
          <w:i/>
        </w:rPr>
        <w:t>POZNAŃSKIEGO W 2020 R.</w:t>
      </w:r>
      <w:r w:rsidR="005F3AA6" w:rsidRPr="00DA1305">
        <w:rPr>
          <w:b/>
          <w:i/>
        </w:rPr>
        <w:t>”</w:t>
      </w:r>
      <w:r w:rsidR="005F3AA6">
        <w:rPr>
          <w:b/>
          <w:i/>
        </w:rPr>
        <w:t xml:space="preserve"> </w:t>
      </w:r>
    </w:p>
    <w:p w:rsidR="00DA0DB9" w:rsidRDefault="00DA0DB9" w:rsidP="00B953C9">
      <w:pPr>
        <w:spacing w:after="0"/>
        <w:jc w:val="center"/>
        <w:rPr>
          <w:rFonts w:ascii="Calibri" w:eastAsia="Calibri" w:hAnsi="Calibri" w:cs="Calibri"/>
          <w:b/>
        </w:rPr>
      </w:pPr>
    </w:p>
    <w:p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DA0DB9">
        <w:rPr>
          <w:rFonts w:ascii="Calibri" w:hAnsi="Calibri"/>
        </w:rPr>
        <w:t>W skład Komisji Konkursowej wchodzą osoby reprezentujące organizacje pozarządowe,</w:t>
      </w:r>
      <w:r w:rsidR="002B6FC9" w:rsidRPr="00DA0DB9">
        <w:rPr>
          <w:rFonts w:ascii="Calibri" w:hAnsi="Calibri"/>
        </w:rPr>
        <w:t xml:space="preserve"> oraz podmioty o </w:t>
      </w:r>
      <w:r w:rsidRPr="00DA0DB9">
        <w:rPr>
          <w:rFonts w:ascii="Calibri" w:hAnsi="Calibri"/>
        </w:rPr>
        <w:t xml:space="preserve">których mowa w art. 3 ust. </w:t>
      </w:r>
      <w:r w:rsidR="002B6FC9" w:rsidRPr="00DA0DB9">
        <w:rPr>
          <w:rFonts w:ascii="Calibri" w:hAnsi="Calibri"/>
        </w:rPr>
        <w:t>3</w:t>
      </w:r>
      <w:r w:rsidRPr="00DA0DB9">
        <w:rPr>
          <w:rFonts w:ascii="Calibri" w:hAnsi="Calibri"/>
        </w:rPr>
        <w:t xml:space="preserve"> ustawy z dnia 24 kwietnia 2003 r. </w:t>
      </w:r>
      <w:r w:rsidRPr="00DA0DB9">
        <w:rPr>
          <w:rFonts w:ascii="Calibri" w:hAnsi="Calibri"/>
          <w:i/>
        </w:rPr>
        <w:t>o działalności pożytku publicznego i o wolontariacie</w:t>
      </w:r>
      <w:r w:rsidRPr="00DA0DB9">
        <w:rPr>
          <w:rFonts w:ascii="Calibri" w:hAnsi="Calibri"/>
        </w:rPr>
        <w:t xml:space="preserve"> (Dz.U. z 2019 r. poz. 688 ze. zm.)</w:t>
      </w:r>
      <w:r w:rsidRPr="00DA0DB9">
        <w:rPr>
          <w:rFonts w:cstheme="minorHAnsi"/>
        </w:rPr>
        <w:t xml:space="preserve"> z wyłączeniem osób wskazanych przez organizacje pozarządowe biorące udział w konkursie, w którym Komisja ma opiniować. Kandydat deklaruje znajomość obszaru tematycznego, którego dotyczy nabór.</w:t>
      </w:r>
    </w:p>
    <w:p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Członkowie Komisji Konkursowej, będący przedstawicielami organizacji pozarządowych, o których mowa w punkcie 1 ogłoszenia, powoływani są do opiniowania ofert złożonych w drodze otwartego konkursu ofert, </w:t>
      </w:r>
      <w:r w:rsidR="002B6FC9" w:rsidRPr="00DA0DB9">
        <w:rPr>
          <w:rFonts w:ascii="Calibri" w:hAnsi="Calibri"/>
        </w:rPr>
        <w:t xml:space="preserve">ogłoszonego uchwałą </w:t>
      </w:r>
      <w:r w:rsidR="002B6FC9" w:rsidRPr="00DA0DB9">
        <w:rPr>
          <w:rFonts w:ascii="Calibri" w:eastAsia="Calibri" w:hAnsi="Calibri" w:cs="Calibri"/>
        </w:rPr>
        <w:t>Nr 842/2019 Zarządu Powiatu w Poznaniu z dnia 26 listopada 2019 roku,</w:t>
      </w:r>
      <w:r w:rsidR="002B6FC9" w:rsidRPr="00DA0DB9">
        <w:rPr>
          <w:rFonts w:ascii="Calibri" w:hAnsi="Calibri"/>
        </w:rPr>
        <w:t xml:space="preserve"> </w:t>
      </w:r>
      <w:r w:rsidRPr="00DA0DB9">
        <w:rPr>
          <w:rFonts w:ascii="Calibri" w:hAnsi="Calibri"/>
        </w:rPr>
        <w:t>na czas do zakończenia procedur związanych z rozpatrywaniem ofert</w:t>
      </w:r>
      <w:r w:rsidR="002B6FC9" w:rsidRPr="00DA0DB9">
        <w:rPr>
          <w:rFonts w:ascii="Calibri" w:hAnsi="Calibri"/>
        </w:rPr>
        <w:t>.</w:t>
      </w:r>
      <w:r w:rsidRPr="00DA0DB9">
        <w:rPr>
          <w:rFonts w:ascii="Calibri" w:hAnsi="Calibri"/>
        </w:rPr>
        <w:t xml:space="preserve"> 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Do członków Komisji Konkursowej, biorących udział w opiniowaniu ofert stosuje się przepisy ustawy z dnia 14 czerwca 1960 roku – </w:t>
      </w:r>
      <w:r w:rsidRPr="00DA0DB9">
        <w:rPr>
          <w:rFonts w:ascii="Calibri" w:hAnsi="Calibri"/>
          <w:i/>
        </w:rPr>
        <w:t>Kodeks Postępowania Administracyjnego</w:t>
      </w:r>
      <w:r w:rsidRPr="00DA0DB9">
        <w:rPr>
          <w:rFonts w:ascii="Calibri" w:hAnsi="Calibri"/>
        </w:rPr>
        <w:t xml:space="preserve"> (Dz. U. z 2018, poz. 2096 ze zm.) dotyczące wyłączenia pracownika.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 tytułu pracy w Komisji Konkursowej jej członkowie nie otrzymują wynagrodzenia. Nie są też zwracane koszty przejazdów związanych z udziałem w Komisji Konkursowej.</w:t>
      </w:r>
    </w:p>
    <w:p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Członkowie Komisji Konkursowej nie mogą pozostawać wobec oferentów biorących udział </w:t>
      </w:r>
      <w:r w:rsidRPr="00DA0DB9">
        <w:rPr>
          <w:rFonts w:ascii="Calibri" w:hAnsi="Calibri"/>
        </w:rPr>
        <w:br/>
        <w:t>w konkursie w takim stosunku prawnym lub faktycznym, który mógłby budzić uzasadnione wątpliwości co do ich bezstronności.</w:t>
      </w:r>
    </w:p>
    <w:p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Zadaniem Komisji Konkursowej jest w szczególności:</w:t>
      </w:r>
    </w:p>
    <w:p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DA0DB9">
        <w:rPr>
          <w:rFonts w:ascii="Calibri" w:hAnsi="Calibri"/>
        </w:rPr>
        <w:t xml:space="preserve">ocena formalna i merytoryczna ofert złożonych w otwartym konkursie ofert w oparciu o kryteria określone w treści ogłoszenia o konkursie na powierzenie prowadzenia punktów przeznaczonych na udzielanie nieodpłatnej pomocy prawnej lub świadczenie nieodpłatnego poradnictwa obywatelskiego oraz edukacji prawnej na terenie powiatu poznańskiego w 2020 roku zgodnie z Uchwałą </w:t>
      </w:r>
      <w:r w:rsidRPr="00DA0DB9">
        <w:rPr>
          <w:rFonts w:cstheme="minorHAnsi"/>
        </w:rPr>
        <w:t>Nr 768/2019 Zarządu Powiatu w Poznaniu z dnia 4 listopada 2019 r.,</w:t>
      </w:r>
    </w:p>
    <w:p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ascii="Calibri" w:hAnsi="Calibri"/>
        </w:rPr>
      </w:pPr>
      <w:r w:rsidRPr="00DA0DB9">
        <w:rPr>
          <w:rFonts w:ascii="Calibri" w:hAnsi="Calibri"/>
        </w:rPr>
        <w:lastRenderedPageBreak/>
        <w:t>rekomendowanie zaopiniowanych ofert Zarządowi Powiatu w Poznaniu.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t xml:space="preserve">Warunkiem udziału w naborze kandydatów do składu Komisji Konkursowej jest złożenie wypełnionego </w:t>
      </w:r>
      <w:r w:rsidRPr="00DA0DB9">
        <w:rPr>
          <w:rFonts w:ascii="Calibri" w:hAnsi="Calibri"/>
          <w:b/>
          <w:i/>
        </w:rPr>
        <w:t>Zgłoszenia Kandydatury do składu Komisji Konkursowej</w:t>
      </w:r>
      <w:r w:rsidRPr="00DA0DB9">
        <w:rPr>
          <w:rFonts w:ascii="Calibri" w:hAnsi="Calibri"/>
        </w:rPr>
        <w:t xml:space="preserve">, którego wzór stanowi </w:t>
      </w:r>
      <w:r w:rsidRPr="00DA0DB9">
        <w:rPr>
          <w:rFonts w:ascii="Calibri" w:hAnsi="Calibri"/>
          <w:u w:val="single"/>
        </w:rPr>
        <w:t>załącznik</w:t>
      </w:r>
      <w:r w:rsidRPr="00DA0DB9">
        <w:rPr>
          <w:rFonts w:ascii="Calibri" w:hAnsi="Calibri"/>
        </w:rPr>
        <w:t xml:space="preserve"> do niniejszego ogłoszenia. 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Zgłoszenia należy </w:t>
      </w:r>
      <w:r w:rsidRPr="00DA0DB9">
        <w:rPr>
          <w:rFonts w:ascii="Calibri" w:eastAsiaTheme="minorHAnsi" w:hAnsi="Calibri"/>
          <w:lang w:eastAsia="en-US"/>
        </w:rPr>
        <w:t xml:space="preserve">składać 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w nieprzekraczalnym terminie do </w:t>
      </w:r>
      <w:r w:rsidR="00DA0DB9">
        <w:rPr>
          <w:rFonts w:ascii="Calibri" w:eastAsiaTheme="minorHAnsi" w:hAnsi="Calibri"/>
          <w:b/>
          <w:u w:val="single"/>
          <w:lang w:eastAsia="en-US"/>
        </w:rPr>
        <w:t>9 grudnia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 2019 roku do godz. 1</w:t>
      </w:r>
      <w:r w:rsidR="002B6FC9" w:rsidRPr="00DA0DB9">
        <w:rPr>
          <w:rFonts w:ascii="Calibri" w:eastAsiaTheme="minorHAnsi" w:hAnsi="Calibri"/>
          <w:b/>
          <w:u w:val="single"/>
          <w:lang w:eastAsia="en-US"/>
        </w:rPr>
        <w:t>1</w:t>
      </w:r>
      <w:r w:rsidRPr="00DA0DB9">
        <w:rPr>
          <w:rFonts w:ascii="Calibri" w:eastAsiaTheme="minorHAnsi" w:hAnsi="Calibri"/>
          <w:b/>
          <w:u w:val="single"/>
          <w:lang w:eastAsia="en-US"/>
        </w:rPr>
        <w:t>.00</w:t>
      </w:r>
      <w:r w:rsidRPr="00DA0DB9">
        <w:rPr>
          <w:rFonts w:ascii="Calibri" w:eastAsiaTheme="minorHAnsi" w:hAnsi="Calibri"/>
          <w:b/>
          <w:lang w:eastAsia="en-US"/>
        </w:rPr>
        <w:t xml:space="preserve"> (decyduje data wpływu do urzędu a nie data stempla pocztowego) </w:t>
      </w:r>
      <w:r w:rsidRPr="00DA0DB9">
        <w:rPr>
          <w:rFonts w:ascii="Calibri" w:eastAsiaTheme="minorHAnsi" w:hAnsi="Calibri"/>
          <w:lang w:eastAsia="en-US"/>
        </w:rPr>
        <w:t>drogą pocztową lub osobiście w Kancelarii Starostwa Powiatowego w Poznaniu, ul. Słowackiego 8, pok. 030.</w:t>
      </w:r>
      <w:r w:rsidRPr="00DA0DB9">
        <w:rPr>
          <w:rFonts w:ascii="Calibri" w:eastAsiaTheme="minorHAnsi" w:hAnsi="Calibri"/>
          <w:b/>
          <w:lang w:eastAsia="en-US"/>
        </w:rPr>
        <w:t xml:space="preserve"> </w:t>
      </w:r>
      <w:r w:rsidRPr="00DA0DB9">
        <w:rPr>
          <w:rFonts w:ascii="Calibri" w:hAnsi="Calibri"/>
        </w:rPr>
        <w:t xml:space="preserve">Zgłoszenie należy złożyć w zamkniętej kopercie z dopiskiem: </w:t>
      </w:r>
      <w:r w:rsidR="00AD6BFF" w:rsidRPr="00DA0DB9">
        <w:rPr>
          <w:rFonts w:ascii="Calibri" w:hAnsi="Calibri"/>
          <w:i/>
        </w:rPr>
        <w:t>„Zgłoszenie Kandydatury na Członka Komisji Konkursowej – realizacja zadań izby wytrzeźwień dla osób doprowadzonych z terenu powiatu poznańskiego w 2020 r.”</w:t>
      </w:r>
      <w:r w:rsidR="00AD6BFF" w:rsidRPr="00DA0DB9">
        <w:rPr>
          <w:rFonts w:ascii="Calibri" w:hAnsi="Calibri"/>
        </w:rPr>
        <w:t xml:space="preserve"> Zgłoszenia</w:t>
      </w:r>
      <w:r w:rsidRPr="00DA0DB9">
        <w:rPr>
          <w:rFonts w:ascii="Calibri" w:hAnsi="Calibri"/>
        </w:rPr>
        <w:t xml:space="preserve"> dostarczone po wyznaczonym terminie nie będą rozpatrywane.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 w:cs="Calibri"/>
        </w:rPr>
      </w:pPr>
      <w:r w:rsidRPr="00DA0DB9">
        <w:rPr>
          <w:rFonts w:ascii="Calibri" w:hAnsi="Calibri" w:cs="Calibri"/>
        </w:rPr>
        <w:t xml:space="preserve">Informacja o wynikach naboru zostanie zamieszczona </w:t>
      </w:r>
      <w:r w:rsidR="00AD6BFF" w:rsidRPr="00DA0DB9">
        <w:rPr>
          <w:rFonts w:ascii="Calibri" w:hAnsi="Calibri" w:cs="Calibri"/>
        </w:rPr>
        <w:t xml:space="preserve">na tablicy ogłoszeń w Starostwie Powiatowym w Poznaniu (ul. Jackowskiego 18, Poznań), </w:t>
      </w:r>
      <w:r w:rsidR="002B6FC9" w:rsidRPr="00DA0DB9">
        <w:rPr>
          <w:rFonts w:ascii="Calibri" w:hAnsi="Calibri" w:cs="Calibri"/>
        </w:rPr>
        <w:t>w Biuletynie Informacji Publicznej (</w:t>
      </w:r>
      <w:hyperlink r:id="rId7" w:history="1">
        <w:r w:rsidR="002B6FC9" w:rsidRPr="00DA0DB9">
          <w:rPr>
            <w:rStyle w:val="Hipercze"/>
            <w:rFonts w:ascii="Calibri" w:hAnsi="Calibri" w:cs="Calibri"/>
          </w:rPr>
          <w:t>www.bip.powiat.poznan.pl</w:t>
        </w:r>
      </w:hyperlink>
      <w:r w:rsidR="002B6FC9" w:rsidRPr="00DA0DB9">
        <w:rPr>
          <w:rFonts w:ascii="Calibri" w:hAnsi="Calibri" w:cs="Calibri"/>
        </w:rPr>
        <w:t xml:space="preserve">), </w:t>
      </w:r>
      <w:r w:rsidR="00AD6BFF" w:rsidRPr="00DA0DB9">
        <w:rPr>
          <w:rFonts w:ascii="Calibri" w:hAnsi="Calibri" w:cs="Calibri"/>
        </w:rPr>
        <w:t xml:space="preserve">oraz </w:t>
      </w:r>
      <w:r w:rsidR="002B6FC9" w:rsidRPr="00DA0DB9">
        <w:rPr>
          <w:rFonts w:ascii="Calibri" w:hAnsi="Calibri" w:cs="Calibri"/>
        </w:rPr>
        <w:t>na stronie internetowej Powiatu (</w:t>
      </w:r>
      <w:hyperlink r:id="rId8" w:history="1">
        <w:r w:rsidR="002B6FC9" w:rsidRPr="00DA0DB9">
          <w:rPr>
            <w:rStyle w:val="Hipercze"/>
            <w:rFonts w:ascii="Calibri" w:hAnsi="Calibri" w:cs="Calibri"/>
          </w:rPr>
          <w:t>www.powiat.poznan.pl</w:t>
        </w:r>
      </w:hyperlink>
      <w:r w:rsidR="002B6FC9" w:rsidRPr="00DA0DB9">
        <w:rPr>
          <w:rFonts w:ascii="Calibri" w:hAnsi="Calibri" w:cs="Calibri"/>
        </w:rPr>
        <w:t xml:space="preserve">) 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t>O terminie i miejscu obrad Komisji Konkursowej członkowie zostaną poinformowani telefonicznie.</w:t>
      </w:r>
    </w:p>
    <w:p w:rsidR="00E43ABB" w:rsidRDefault="00E43ABB" w:rsidP="00E43ABB">
      <w:pPr>
        <w:tabs>
          <w:tab w:val="left" w:pos="915"/>
        </w:tabs>
        <w:rPr>
          <w:rFonts w:ascii="Calibri" w:hAnsi="Calibri"/>
        </w:rPr>
      </w:pPr>
    </w:p>
    <w:p w:rsidR="00986E48" w:rsidRPr="00973AEF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>
      <w:pPr>
        <w:spacing w:after="160" w:line="259" w:lineRule="auto"/>
      </w:pPr>
      <w:r>
        <w:br w:type="page"/>
      </w:r>
    </w:p>
    <w:p w:rsidR="001D6E35" w:rsidRPr="00C60DDA" w:rsidRDefault="001D6E35" w:rsidP="001D6E35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lang w:eastAsia="zh-CN" w:bidi="hi-IN"/>
        </w:rPr>
        <w:lastRenderedPageBreak/>
        <w:t>Załącznik do ogłoszenia</w:t>
      </w:r>
    </w:p>
    <w:p w:rsidR="001D6E35" w:rsidRPr="000C75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  <w:r>
        <w:rPr>
          <w:rFonts w:ascii="Calibri" w:hAnsi="Calibri"/>
          <w:b/>
        </w:rPr>
        <w:t>Zgłoszenie</w:t>
      </w:r>
      <w:r w:rsidRPr="000C7535">
        <w:rPr>
          <w:rFonts w:ascii="Calibri" w:hAnsi="Calibri"/>
          <w:b/>
        </w:rPr>
        <w:t xml:space="preserve"> Kandydatury na Członka Komisji Konkursowej</w:t>
      </w:r>
    </w:p>
    <w:p w:rsidR="001D6E35" w:rsidRDefault="001D6E35" w:rsidP="004A235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r w:rsidRPr="00C60DDA">
        <w:rPr>
          <w:rFonts w:ascii="Calibri" w:eastAsia="SimSun" w:hAnsi="Calibri" w:cs="Mangal"/>
          <w:kern w:val="3"/>
          <w:lang w:eastAsia="zh-CN" w:bidi="hi-IN"/>
        </w:rPr>
        <w:t xml:space="preserve">opiniującej oferty złożone w otwartym konkursie ofert </w:t>
      </w:r>
      <w:r w:rsidR="004A2352">
        <w:rPr>
          <w:rFonts w:ascii="Calibri" w:eastAsia="SimSun" w:hAnsi="Calibri" w:cs="Mangal"/>
          <w:kern w:val="3"/>
          <w:lang w:eastAsia="zh-CN" w:bidi="hi-IN"/>
        </w:rPr>
        <w:t xml:space="preserve">na realizację </w:t>
      </w:r>
      <w:r w:rsidR="004A2352" w:rsidRPr="004A2352">
        <w:rPr>
          <w:rFonts w:ascii="Calibri" w:eastAsia="Calibri" w:hAnsi="Calibri" w:cs="Calibri"/>
        </w:rPr>
        <w:t xml:space="preserve">zadania publicznego polegającego na </w:t>
      </w:r>
      <w:r w:rsidR="004A2352" w:rsidRPr="004A2352">
        <w:rPr>
          <w:rFonts w:ascii="Calibri" w:eastAsia="Calibri" w:hAnsi="Calibri" w:cs="Calibri"/>
          <w:i/>
        </w:rPr>
        <w:t>„Realizacji zadań izby wytrzeźwień dla osób doprowadzonych z terenu powiatu poznańskiego w</w:t>
      </w:r>
      <w:r w:rsidR="00C73A38">
        <w:rPr>
          <w:rFonts w:ascii="Calibri" w:eastAsia="Calibri" w:hAnsi="Calibri" w:cs="Calibri"/>
          <w:i/>
        </w:rPr>
        <w:t> </w:t>
      </w:r>
      <w:r w:rsidR="004A680F">
        <w:rPr>
          <w:rFonts w:ascii="Calibri" w:eastAsia="Calibri" w:hAnsi="Calibri" w:cs="Calibri"/>
          <w:i/>
        </w:rPr>
        <w:t>2020</w:t>
      </w:r>
      <w:r w:rsidR="004A2352" w:rsidRPr="004A2352">
        <w:rPr>
          <w:rFonts w:ascii="Calibri" w:eastAsia="Calibri" w:hAnsi="Calibri" w:cs="Calibri"/>
          <w:i/>
        </w:rPr>
        <w:t xml:space="preserve"> roku”</w:t>
      </w:r>
    </w:p>
    <w:p w:rsidR="001D6E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60DDA" w:rsidTr="001D6E35">
        <w:trPr>
          <w:trHeight w:val="387"/>
        </w:trPr>
        <w:tc>
          <w:tcPr>
            <w:tcW w:w="9062" w:type="dxa"/>
            <w:gridSpan w:val="2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1D6E35" w:rsidRPr="00C60DDA" w:rsidTr="001D6E35">
        <w:trPr>
          <w:trHeight w:val="56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567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25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0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0C2C04">
        <w:trPr>
          <w:trHeight w:val="4579"/>
        </w:trPr>
        <w:tc>
          <w:tcPr>
            <w:tcW w:w="9062" w:type="dxa"/>
            <w:gridSpan w:val="2"/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1D6E35" w:rsidRPr="007247B3" w:rsidRDefault="001D6E35" w:rsidP="001D6E35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ind w:left="306" w:hanging="284"/>
              <w:contextualSpacing/>
              <w:jc w:val="both"/>
              <w:textAlignment w:val="baseline"/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Wyrażam zgodę na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zgłoszenie mnie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do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udziału w 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Komisji Konkursowej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1D6E35" w:rsidRPr="007247B3" w:rsidRDefault="001D6E35" w:rsidP="001D6E35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ind w:left="306" w:hanging="284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 xml:space="preserve">Wyrażam zgodę na przetwarzanie moich danych osobowych, w tym publikację mojego imienia </w:t>
            </w:r>
            <w:r>
              <w:rPr>
                <w:sz w:val="20"/>
                <w:szCs w:val="20"/>
              </w:rPr>
              <w:br/>
            </w:r>
            <w:r w:rsidRPr="007247B3">
              <w:rPr>
                <w:sz w:val="20"/>
                <w:szCs w:val="20"/>
              </w:rPr>
              <w:t xml:space="preserve">i nazwiska oraz miejscowości zamieszkania, zgodnie z art. 4 ust 2 Rozporządzenia Parlamentu Europejskiego i Rady (UE) nr 2016/679 z dnia 27 kwietnia 2016 r. </w:t>
            </w:r>
            <w:r w:rsidRPr="007247B3">
              <w:rPr>
                <w:i/>
                <w:iCs/>
                <w:sz w:val="20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 w:rsidRPr="007247B3">
              <w:rPr>
                <w:sz w:val="20"/>
                <w:szCs w:val="20"/>
              </w:rPr>
              <w:t xml:space="preserve"> </w:t>
            </w:r>
            <w:r w:rsidRPr="007247B3">
              <w:rPr>
                <w:i/>
                <w:iCs/>
                <w:sz w:val="20"/>
                <w:szCs w:val="20"/>
              </w:rPr>
              <w:t xml:space="preserve">(ogólne rozporządzenie o ochronie danych) (Dz. U. UE L 119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247B3">
              <w:rPr>
                <w:i/>
                <w:iCs/>
                <w:sz w:val="20"/>
                <w:szCs w:val="20"/>
              </w:rPr>
              <w:t xml:space="preserve">z 4.05,2016 r.), zwanym dalej RODO, </w:t>
            </w:r>
            <w:r w:rsidRPr="007247B3">
              <w:rPr>
                <w:sz w:val="20"/>
                <w:szCs w:val="20"/>
              </w:rPr>
              <w:t>w związku z</w:t>
            </w:r>
            <w:r>
              <w:rPr>
                <w:sz w:val="20"/>
                <w:szCs w:val="20"/>
              </w:rPr>
              <w:t>e zgłoszeniem mojej kandydatury na Członka Komisji Konkursowej.</w:t>
            </w:r>
          </w:p>
          <w:p w:rsidR="001D6E35" w:rsidRPr="007247B3" w:rsidRDefault="001D6E35" w:rsidP="001D6E35">
            <w:pPr>
              <w:pStyle w:val="Akapitzlist"/>
              <w:numPr>
                <w:ilvl w:val="0"/>
                <w:numId w:val="5"/>
              </w:numPr>
              <w:spacing w:after="160" w:line="240" w:lineRule="auto"/>
              <w:ind w:left="306" w:hanging="284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>Dane osobowe, których administ</w:t>
            </w:r>
            <w:r>
              <w:rPr>
                <w:sz w:val="20"/>
                <w:szCs w:val="20"/>
              </w:rPr>
              <w:t xml:space="preserve">ratorem jest Starosta Poznański, </w:t>
            </w:r>
            <w:r w:rsidRPr="007247B3">
              <w:rPr>
                <w:sz w:val="20"/>
                <w:szCs w:val="20"/>
              </w:rPr>
              <w:t>przetwarzane są zgodnie z art. 5 RODO</w:t>
            </w:r>
            <w:r>
              <w:rPr>
                <w:sz w:val="20"/>
                <w:szCs w:val="20"/>
              </w:rPr>
              <w:t>.</w:t>
            </w:r>
          </w:p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0C2C04">
            <w:pPr>
              <w:tabs>
                <w:tab w:val="left" w:pos="5595"/>
              </w:tabs>
              <w:spacing w:after="0"/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1D6E35" w:rsidRPr="00C60DDA" w:rsidRDefault="001D6E35" w:rsidP="00CA2112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p w:rsidR="001D6E35" w:rsidRPr="00C60DDA" w:rsidRDefault="001D6E35" w:rsidP="001D6E35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1D6E35" w:rsidRPr="00C60DDA" w:rsidTr="00CA2112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zgłaszającej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oraz uzasadnienie</w:t>
            </w:r>
          </w:p>
        </w:tc>
      </w:tr>
      <w:tr w:rsidR="001D6E35" w:rsidRPr="00C60DDA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Nazwa organizacji pozarządowej</w:t>
            </w:r>
          </w:p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(art.3 ust. 2</w:t>
            </w:r>
            <w:r w:rsidR="004A2352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lub 3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ustawy o działalności pożytku publicznego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telefonu, adres e-mail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8E47F9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Uzasadnienie wyboru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0C2C04" w:rsidRDefault="000C2C04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0C2C04" w:rsidRDefault="000C2C04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……………………              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…………………………..                          …………………………………………………</w:t>
            </w:r>
          </w:p>
          <w:p w:rsidR="001D6E35" w:rsidRPr="00C60DDA" w:rsidRDefault="001D6E35" w:rsidP="000C2C04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1D6E35" w:rsidRPr="00C60DDA" w:rsidRDefault="001D6E35" w:rsidP="001D6E35">
      <w:pPr>
        <w:rPr>
          <w:rFonts w:ascii="Calibri" w:eastAsia="Calibri" w:hAnsi="Calibri"/>
          <w:lang w:eastAsia="en-US"/>
        </w:rPr>
      </w:pP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Pr="0078419A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Default="001D6E35" w:rsidP="006252A3">
      <w:pPr>
        <w:spacing w:after="0" w:line="360" w:lineRule="auto"/>
        <w:rPr>
          <w:rFonts w:ascii="Calibri" w:eastAsia="Calibri" w:hAnsi="Calibri" w:cs="Calibri"/>
          <w:b/>
        </w:rPr>
      </w:pPr>
    </w:p>
    <w:sectPr w:rsidR="001D6E35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70E6C"/>
    <w:rsid w:val="000B4044"/>
    <w:rsid w:val="000C2C04"/>
    <w:rsid w:val="00100E81"/>
    <w:rsid w:val="00171FD1"/>
    <w:rsid w:val="00181F4B"/>
    <w:rsid w:val="001D6E35"/>
    <w:rsid w:val="0020508A"/>
    <w:rsid w:val="002B6FC9"/>
    <w:rsid w:val="0030607D"/>
    <w:rsid w:val="00355151"/>
    <w:rsid w:val="00401ABA"/>
    <w:rsid w:val="00404BAE"/>
    <w:rsid w:val="0046556E"/>
    <w:rsid w:val="004A2352"/>
    <w:rsid w:val="004A680F"/>
    <w:rsid w:val="004E499D"/>
    <w:rsid w:val="00523AF6"/>
    <w:rsid w:val="005D212F"/>
    <w:rsid w:val="005F3AA6"/>
    <w:rsid w:val="006252A3"/>
    <w:rsid w:val="00797918"/>
    <w:rsid w:val="00806C2C"/>
    <w:rsid w:val="00822E05"/>
    <w:rsid w:val="00862A21"/>
    <w:rsid w:val="00973E62"/>
    <w:rsid w:val="00986E48"/>
    <w:rsid w:val="00A15D61"/>
    <w:rsid w:val="00A82358"/>
    <w:rsid w:val="00AD6BFF"/>
    <w:rsid w:val="00AE1396"/>
    <w:rsid w:val="00AF17DD"/>
    <w:rsid w:val="00B86E35"/>
    <w:rsid w:val="00B953C9"/>
    <w:rsid w:val="00BD447F"/>
    <w:rsid w:val="00C73A38"/>
    <w:rsid w:val="00CA1ED5"/>
    <w:rsid w:val="00CD18E0"/>
    <w:rsid w:val="00CE6FE2"/>
    <w:rsid w:val="00D339FD"/>
    <w:rsid w:val="00D669F2"/>
    <w:rsid w:val="00DA0DB9"/>
    <w:rsid w:val="00DC33AE"/>
    <w:rsid w:val="00DD012F"/>
    <w:rsid w:val="00DF5E88"/>
    <w:rsid w:val="00E43ABB"/>
    <w:rsid w:val="00E82085"/>
    <w:rsid w:val="00E95094"/>
    <w:rsid w:val="00EB25F9"/>
    <w:rsid w:val="00F2219D"/>
    <w:rsid w:val="00F321AC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F7373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Maciej Matuszewski</cp:lastModifiedBy>
  <cp:revision>4</cp:revision>
  <cp:lastPrinted>2016-12-07T10:44:00Z</cp:lastPrinted>
  <dcterms:created xsi:type="dcterms:W3CDTF">2019-12-02T09:52:00Z</dcterms:created>
  <dcterms:modified xsi:type="dcterms:W3CDTF">2019-12-03T12:51:00Z</dcterms:modified>
</cp:coreProperties>
</file>