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2D5F8043" w:rsidR="00265EC3" w:rsidRPr="007E4251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7E4251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 w:rsidRPr="007E4251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6A1FEA" w:rsidRPr="007E4251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7E4251" w:rsidRPr="007E4251">
        <w:rPr>
          <w:rFonts w:ascii="Calibri" w:hAnsi="Calibri"/>
          <w:b w:val="0"/>
          <w:bCs w:val="0"/>
          <w:sz w:val="20"/>
          <w:szCs w:val="20"/>
        </w:rPr>
        <w:t>4918</w:t>
      </w:r>
      <w:r w:rsidR="003E6244" w:rsidRPr="007E4251">
        <w:rPr>
          <w:rFonts w:ascii="Calibri" w:hAnsi="Calibri"/>
          <w:b w:val="0"/>
          <w:bCs w:val="0"/>
          <w:sz w:val="20"/>
          <w:szCs w:val="20"/>
        </w:rPr>
        <w:t>/202</w:t>
      </w:r>
      <w:r w:rsidR="00DC19C7" w:rsidRPr="007E4251">
        <w:rPr>
          <w:rFonts w:ascii="Calibri" w:hAnsi="Calibri"/>
          <w:b w:val="0"/>
          <w:bCs w:val="0"/>
          <w:sz w:val="20"/>
          <w:szCs w:val="20"/>
        </w:rPr>
        <w:t>4</w:t>
      </w:r>
    </w:p>
    <w:p w14:paraId="45231A80" w14:textId="77777777" w:rsidR="00E13BF8" w:rsidRPr="007E4251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7E4251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7E4251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5A071CF9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7E4251">
        <w:rPr>
          <w:rFonts w:ascii="Calibri" w:hAnsi="Calibri"/>
          <w:b w:val="0"/>
          <w:bCs w:val="0"/>
          <w:sz w:val="20"/>
          <w:szCs w:val="20"/>
        </w:rPr>
        <w:t>z dnia</w:t>
      </w:r>
      <w:r w:rsidR="00923125" w:rsidRPr="007E4251">
        <w:rPr>
          <w:rFonts w:ascii="Calibri" w:hAnsi="Calibri"/>
          <w:b w:val="0"/>
          <w:bCs w:val="0"/>
          <w:sz w:val="20"/>
        </w:rPr>
        <w:t xml:space="preserve"> </w:t>
      </w:r>
      <w:r w:rsidR="004802B6" w:rsidRPr="007E4251">
        <w:rPr>
          <w:rFonts w:ascii="Calibri" w:hAnsi="Calibri"/>
          <w:b w:val="0"/>
          <w:bCs w:val="0"/>
          <w:sz w:val="20"/>
        </w:rPr>
        <w:t>24 kwietnia 2024 r.</w:t>
      </w:r>
      <w:bookmarkStart w:id="0" w:name="_GoBack"/>
      <w:bookmarkEnd w:id="0"/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198C909D" w14:textId="14390609" w:rsidR="002832E4" w:rsidRPr="00BC5C0E" w:rsidRDefault="00BC5C0E" w:rsidP="00782260">
      <w:pPr>
        <w:spacing w:before="120" w:after="120"/>
        <w:ind w:left="1134" w:hanging="1134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profilaktyki i wczesnego wykrywania osteoporozy wśród mieszkańców </w:t>
      </w:r>
      <w:r w:rsidR="00212727">
        <w:rPr>
          <w:rFonts w:asciiTheme="minorHAnsi" w:hAnsiTheme="minorHAnsi" w:cstheme="minorHAnsi"/>
          <w:b/>
          <w:sz w:val="22"/>
          <w:szCs w:val="22"/>
        </w:rPr>
        <w:t>powiatu poznańskiego” w 2024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119"/>
        <w:gridCol w:w="1417"/>
        <w:gridCol w:w="1276"/>
        <w:gridCol w:w="1559"/>
        <w:gridCol w:w="1697"/>
      </w:tblGrid>
      <w:tr w:rsidR="00F108FC" w:rsidRPr="0008775E" w14:paraId="34FA249C" w14:textId="7B5C3448" w:rsidTr="000C049D">
        <w:tc>
          <w:tcPr>
            <w:tcW w:w="542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8D380A0" w14:textId="61A1251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068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B4EBAA6" w14:textId="519B16DD" w:rsidR="00F108FC" w:rsidRPr="0008775E" w:rsidRDefault="00F108FC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Dane o oferencie:</w:t>
            </w:r>
          </w:p>
        </w:tc>
      </w:tr>
      <w:tr w:rsidR="00F108FC" w:rsidRPr="0008775E" w14:paraId="5DCA6B17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7B5B4E22" w14:textId="7E19F8B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5B053846" w14:textId="25B735D5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oferenta:</w:t>
            </w:r>
          </w:p>
        </w:tc>
        <w:tc>
          <w:tcPr>
            <w:tcW w:w="5949" w:type="dxa"/>
            <w:gridSpan w:val="4"/>
            <w:vAlign w:val="center"/>
          </w:tcPr>
          <w:p w14:paraId="14D8D75B" w14:textId="09714F8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3407F26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64227B7B" w14:textId="4567783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2F914845" w14:textId="5C9CACA8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5949" w:type="dxa"/>
            <w:gridSpan w:val="4"/>
            <w:vAlign w:val="center"/>
          </w:tcPr>
          <w:p w14:paraId="19E7F8CD" w14:textId="4ADD870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6F96EF4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536EE58" w14:textId="2D7CD4C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44754B5A" w14:textId="36C93E59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5949" w:type="dxa"/>
            <w:gridSpan w:val="4"/>
            <w:vAlign w:val="center"/>
          </w:tcPr>
          <w:p w14:paraId="77627397" w14:textId="472DD5F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123F042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69FC456E" w14:textId="28FC234C" w:rsidR="00F108FC" w:rsidRPr="0008775E" w:rsidRDefault="00F108FC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1A545FBB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03F9453C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wykonujących działalność</w:t>
            </w:r>
          </w:p>
          <w:p w14:paraId="0FDF220D" w14:textId="3F6AEC55" w:rsidR="00F108FC" w:rsidRPr="0008775E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0E006B60" w14:textId="131E6396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C9F1153" w14:textId="77777777" w:rsidTr="000C049D">
        <w:trPr>
          <w:trHeight w:val="376"/>
        </w:trPr>
        <w:tc>
          <w:tcPr>
            <w:tcW w:w="542" w:type="dxa"/>
            <w:vAlign w:val="center"/>
          </w:tcPr>
          <w:p w14:paraId="2BC73742" w14:textId="6BE2F33F" w:rsidR="00F108FC" w:rsidRPr="001205EE" w:rsidRDefault="00F108FC" w:rsidP="000C049D">
            <w:pPr>
              <w:spacing w:before="120" w:line="276" w:lineRule="auto"/>
              <w:ind w:left="194" w:hanging="19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119" w:type="dxa"/>
            <w:vAlign w:val="center"/>
          </w:tcPr>
          <w:p w14:paraId="21BDA7D4" w14:textId="6EE56DFD" w:rsidR="00F108FC" w:rsidRDefault="00F108FC" w:rsidP="00F108FC">
            <w:pPr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5669C0">
              <w:rPr>
                <w:rFonts w:ascii="Calibri" w:hAnsi="Calibri"/>
                <w:sz w:val="22"/>
              </w:rPr>
              <w:t>u</w:t>
            </w:r>
          </w:p>
          <w:p w14:paraId="55E62FCD" w14:textId="77777777" w:rsidR="00F108FC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Ewidencji</w:t>
            </w:r>
          </w:p>
          <w:p w14:paraId="14C5BFCB" w14:textId="5295BFA6" w:rsidR="00F108FC" w:rsidRPr="001205EE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0109C6">
              <w:rPr>
                <w:rFonts w:ascii="Calibri" w:hAnsi="Calibri"/>
                <w:sz w:val="22"/>
                <w:szCs w:val="22"/>
              </w:rPr>
              <w:t>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149FAC3B" w14:textId="0C82E632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39E0C4D0" w14:textId="1F60646B" w:rsidTr="000C049D">
        <w:trPr>
          <w:trHeight w:val="382"/>
        </w:trPr>
        <w:tc>
          <w:tcPr>
            <w:tcW w:w="542" w:type="dxa"/>
            <w:vMerge w:val="restart"/>
            <w:vAlign w:val="center"/>
          </w:tcPr>
          <w:p w14:paraId="397B3190" w14:textId="7C9AB384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39FDB6EA" w14:textId="687B76FE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C89D7" w14:textId="743BECF0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532" w:type="dxa"/>
            <w:gridSpan w:val="3"/>
            <w:vAlign w:val="center"/>
          </w:tcPr>
          <w:p w14:paraId="4FF92480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38FA23CA" w14:textId="11F90405" w:rsidTr="000C049D">
        <w:trPr>
          <w:trHeight w:val="382"/>
        </w:trPr>
        <w:tc>
          <w:tcPr>
            <w:tcW w:w="542" w:type="dxa"/>
            <w:vMerge/>
            <w:vAlign w:val="center"/>
          </w:tcPr>
          <w:p w14:paraId="1B884238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22F38B83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5F2424" w14:textId="62B3B354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532" w:type="dxa"/>
            <w:gridSpan w:val="3"/>
            <w:vAlign w:val="center"/>
          </w:tcPr>
          <w:p w14:paraId="191C0112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7D9DC531" w14:textId="28013715" w:rsidTr="000C049D">
        <w:trPr>
          <w:trHeight w:val="382"/>
        </w:trPr>
        <w:tc>
          <w:tcPr>
            <w:tcW w:w="542" w:type="dxa"/>
            <w:vMerge/>
            <w:vAlign w:val="center"/>
          </w:tcPr>
          <w:p w14:paraId="6F8089BC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3639CE7F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210A88" w14:textId="459668A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276" w:type="dxa"/>
            <w:vAlign w:val="center"/>
          </w:tcPr>
          <w:p w14:paraId="4428F3D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EAF202" w14:textId="784997D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1697" w:type="dxa"/>
            <w:vAlign w:val="center"/>
          </w:tcPr>
          <w:p w14:paraId="51AAF1B3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41087370" w14:textId="77777777" w:rsidTr="000C049D">
        <w:tc>
          <w:tcPr>
            <w:tcW w:w="542" w:type="dxa"/>
            <w:vAlign w:val="center"/>
          </w:tcPr>
          <w:p w14:paraId="54978111" w14:textId="55E5C411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7B187A27" w14:textId="60854B93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5949" w:type="dxa"/>
            <w:gridSpan w:val="4"/>
            <w:vAlign w:val="center"/>
          </w:tcPr>
          <w:p w14:paraId="533F5E10" w14:textId="36DA987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A9670D8" w14:textId="77777777" w:rsidTr="000C049D">
        <w:tc>
          <w:tcPr>
            <w:tcW w:w="542" w:type="dxa"/>
            <w:vAlign w:val="center"/>
          </w:tcPr>
          <w:p w14:paraId="7EEB32E1" w14:textId="6A9F966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50474628" w14:textId="6F020A6B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5949" w:type="dxa"/>
            <w:gridSpan w:val="4"/>
            <w:vAlign w:val="center"/>
          </w:tcPr>
          <w:p w14:paraId="02D0AD56" w14:textId="76B31C08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0F626E3" w14:textId="77777777" w:rsidTr="000C049D">
        <w:tc>
          <w:tcPr>
            <w:tcW w:w="542" w:type="dxa"/>
            <w:vAlign w:val="center"/>
          </w:tcPr>
          <w:p w14:paraId="1873D595" w14:textId="1FC80AF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4FBDB34D" w14:textId="5859364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5949" w:type="dxa"/>
            <w:gridSpan w:val="4"/>
            <w:vAlign w:val="center"/>
          </w:tcPr>
          <w:p w14:paraId="4BF85588" w14:textId="747536A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3B362D88" w14:textId="77777777" w:rsidTr="000C049D">
        <w:tc>
          <w:tcPr>
            <w:tcW w:w="542" w:type="dxa"/>
            <w:vAlign w:val="center"/>
          </w:tcPr>
          <w:p w14:paraId="4E3E9C32" w14:textId="075A635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3169249F" w14:textId="08166522" w:rsidR="00F108FC" w:rsidRPr="0008775E" w:rsidRDefault="00F108FC" w:rsidP="002F014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banku:</w:t>
            </w:r>
          </w:p>
        </w:tc>
        <w:tc>
          <w:tcPr>
            <w:tcW w:w="5949" w:type="dxa"/>
            <w:gridSpan w:val="4"/>
            <w:vAlign w:val="center"/>
          </w:tcPr>
          <w:p w14:paraId="014E7DA1" w14:textId="5A5CB3C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F2B70B0" w14:textId="77777777" w:rsidTr="000C049D">
        <w:tc>
          <w:tcPr>
            <w:tcW w:w="542" w:type="dxa"/>
            <w:vAlign w:val="center"/>
          </w:tcPr>
          <w:p w14:paraId="287D7C0C" w14:textId="31A19344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60B7C019" w14:textId="399035D0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Numer rachunku bankowego:</w:t>
            </w:r>
          </w:p>
        </w:tc>
        <w:tc>
          <w:tcPr>
            <w:tcW w:w="5949" w:type="dxa"/>
            <w:gridSpan w:val="4"/>
            <w:vAlign w:val="center"/>
          </w:tcPr>
          <w:p w14:paraId="0BC1A6DF" w14:textId="4403CC0C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BDB781F" w14:textId="2CDF0B44" w:rsidTr="000C049D">
        <w:trPr>
          <w:trHeight w:val="274"/>
        </w:trPr>
        <w:tc>
          <w:tcPr>
            <w:tcW w:w="542" w:type="dxa"/>
            <w:vMerge w:val="restart"/>
            <w:vAlign w:val="center"/>
          </w:tcPr>
          <w:p w14:paraId="30EABC77" w14:textId="1E9B53F3" w:rsidR="00F108FC" w:rsidRPr="0008775E" w:rsidRDefault="00F108FC" w:rsidP="000C049D">
            <w:pPr>
              <w:spacing w:before="60" w:after="60"/>
              <w:ind w:left="340" w:hanging="3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7F6386E1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01E57815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 realizację zadania objętego</w:t>
            </w:r>
          </w:p>
          <w:p w14:paraId="06B004AB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konkursem</w:t>
            </w:r>
            <w:r>
              <w:rPr>
                <w:rFonts w:ascii="Calibri" w:hAnsi="Calibri"/>
                <w:sz w:val="22"/>
              </w:rPr>
              <w:t>, upoważniona do</w:t>
            </w:r>
          </w:p>
          <w:p w14:paraId="0A2E7D9C" w14:textId="039F05D9" w:rsidR="00F108FC" w:rsidRPr="0008775E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355344">
              <w:rPr>
                <w:rFonts w:ascii="Calibri" w:hAnsi="Calibri"/>
                <w:sz w:val="22"/>
              </w:rPr>
              <w:t>składania wyjaśnień do oferty: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384CF839" w14:textId="2B237439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03BFF6E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257233A" w14:textId="77777777" w:rsidTr="000C049D">
        <w:trPr>
          <w:trHeight w:val="224"/>
        </w:trPr>
        <w:tc>
          <w:tcPr>
            <w:tcW w:w="542" w:type="dxa"/>
            <w:vMerge/>
            <w:vAlign w:val="center"/>
          </w:tcPr>
          <w:p w14:paraId="13BC9515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49FA8740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4AFF742" w14:textId="191B5E3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2DAD7465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983CA5C" w14:textId="60CC0E53" w:rsidTr="000C049D">
        <w:trPr>
          <w:trHeight w:val="189"/>
        </w:trPr>
        <w:tc>
          <w:tcPr>
            <w:tcW w:w="542" w:type="dxa"/>
            <w:vMerge/>
            <w:vAlign w:val="center"/>
          </w:tcPr>
          <w:p w14:paraId="7844C67D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73A19699" w14:textId="77777777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17FA905" w14:textId="69E43A6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0F4E79FF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04BD486B" w14:textId="4809C147" w:rsidTr="000C049D">
        <w:trPr>
          <w:trHeight w:val="230"/>
        </w:trPr>
        <w:tc>
          <w:tcPr>
            <w:tcW w:w="542" w:type="dxa"/>
            <w:vMerge w:val="restart"/>
            <w:vAlign w:val="center"/>
          </w:tcPr>
          <w:p w14:paraId="608EC1D7" w14:textId="47F04640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607B21D8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1A243EB7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z</w:t>
            </w:r>
            <w:r>
              <w:rPr>
                <w:rFonts w:ascii="Calibri" w:hAnsi="Calibri"/>
                <w:sz w:val="22"/>
              </w:rPr>
              <w:t>a rozliczenie finansowe zadania</w:t>
            </w:r>
          </w:p>
          <w:p w14:paraId="67C8D89C" w14:textId="24D8543C" w:rsidR="00F108FC" w:rsidRPr="0008775E" w:rsidRDefault="00F108FC" w:rsidP="00F108FC">
            <w:pPr>
              <w:ind w:left="312" w:hanging="312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objętego konkursem: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E808D65" w14:textId="2EAAC15D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39488C0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7C29BD54" w14:textId="77777777" w:rsidTr="000C049D">
        <w:trPr>
          <w:trHeight w:val="396"/>
        </w:trPr>
        <w:tc>
          <w:tcPr>
            <w:tcW w:w="542" w:type="dxa"/>
            <w:vMerge/>
            <w:vAlign w:val="center"/>
          </w:tcPr>
          <w:p w14:paraId="562922C7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4EFBD86E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328181E" w14:textId="68E25C4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3431F8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34372F41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128CC4B8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4129B73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3D6370BB" w14:textId="026E146F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AE87E0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44338EAD" w14:textId="77777777" w:rsidTr="000C049D">
        <w:trPr>
          <w:trHeight w:val="402"/>
        </w:trPr>
        <w:tc>
          <w:tcPr>
            <w:tcW w:w="542" w:type="dxa"/>
            <w:vMerge w:val="restart"/>
            <w:vAlign w:val="center"/>
          </w:tcPr>
          <w:p w14:paraId="4D9B101F" w14:textId="67C3EF32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5686F107" w14:textId="2CC193A8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Koordynator Programu: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0C647FB" w14:textId="4E70C01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61C45667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12F78336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5344931C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1D473F2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8CC84D9" w14:textId="2D89281C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9112C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0ADEE715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6795C464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8EA3F3F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79C19AD" w14:textId="5966D445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256" w:type="dxa"/>
            <w:gridSpan w:val="2"/>
            <w:vAlign w:val="center"/>
          </w:tcPr>
          <w:p w14:paraId="3A91EA8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5AAD9B96" w14:textId="77777777" w:rsidTr="000C049D">
        <w:trPr>
          <w:trHeight w:val="1226"/>
        </w:trPr>
        <w:tc>
          <w:tcPr>
            <w:tcW w:w="542" w:type="dxa"/>
            <w:vAlign w:val="center"/>
          </w:tcPr>
          <w:p w14:paraId="6C8FD37C" w14:textId="62BC4B38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>
              <w:rPr>
                <w:rFonts w:ascii="Calibri" w:hAnsi="Calibri"/>
                <w:sz w:val="22"/>
              </w:rPr>
              <w:t>5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6890EBA7" w14:textId="77777777" w:rsidR="00FE51A7" w:rsidRDefault="00FE51A7" w:rsidP="00FE51A7">
            <w:pPr>
              <w:ind w:left="312" w:hanging="3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Oświadczenie o braku</w:t>
            </w:r>
          </w:p>
          <w:p w14:paraId="7075FD21" w14:textId="77777777" w:rsidR="00FE51A7" w:rsidRDefault="00F108FC" w:rsidP="00FE51A7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wymagalnych </w:t>
            </w:r>
            <w:r w:rsidR="00FE51A7">
              <w:rPr>
                <w:rFonts w:ascii="Calibri" w:hAnsi="Calibri"/>
                <w:sz w:val="22"/>
              </w:rPr>
              <w:t>zobowiązań wobec</w:t>
            </w:r>
          </w:p>
          <w:p w14:paraId="10275B56" w14:textId="62DA6C34" w:rsidR="00F108FC" w:rsidRPr="0008775E" w:rsidRDefault="00F108FC" w:rsidP="00FE51A7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Powiatu Poznańskiego</w:t>
            </w:r>
          </w:p>
        </w:tc>
        <w:tc>
          <w:tcPr>
            <w:tcW w:w="5949" w:type="dxa"/>
            <w:gridSpan w:val="4"/>
            <w:vAlign w:val="center"/>
          </w:tcPr>
          <w:p w14:paraId="5123822E" w14:textId="267C787F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6FFA12A8" w:rsidR="007F7022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5330" w:type="pct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543"/>
        <w:gridCol w:w="3465"/>
        <w:gridCol w:w="5607"/>
      </w:tblGrid>
      <w:tr w:rsidR="004647CD" w:rsidRPr="00465FB9" w14:paraId="1B422FBF" w14:textId="7F97594B" w:rsidTr="00E526D1">
        <w:tc>
          <w:tcPr>
            <w:tcW w:w="282" w:type="pct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7ED076A" w14:textId="4D5BBD80" w:rsidR="004647CD" w:rsidRPr="00465FB9" w:rsidRDefault="004647CD" w:rsidP="00E526D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4718" w:type="pct"/>
            <w:gridSpan w:val="2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6C49925F" w14:textId="19CC0190" w:rsidR="004647CD" w:rsidRPr="00465FB9" w:rsidRDefault="004647CD" w:rsidP="001D111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Dane o partnerze (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„nie dotyczy”</w:t>
            </w:r>
            <w:r w:rsidR="004017E8">
              <w:rPr>
                <w:rFonts w:ascii="Calibri" w:hAnsi="Calibri"/>
                <w:b/>
                <w:sz w:val="20"/>
                <w:szCs w:val="20"/>
              </w:rPr>
              <w:t>):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FE51A7" w:rsidRPr="00465FB9" w14:paraId="53DC5C33" w14:textId="2AF392A8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11AA7878" w14:textId="308BB32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02" w:type="pct"/>
            <w:vAlign w:val="center"/>
          </w:tcPr>
          <w:p w14:paraId="5DD2DC4E" w14:textId="4FBEC1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Nazwa partner</w:t>
            </w:r>
            <w:r w:rsidR="00E526D1">
              <w:rPr>
                <w:rFonts w:ascii="Calibri" w:hAnsi="Calibri"/>
                <w:sz w:val="22"/>
              </w:rPr>
              <w:t>a</w:t>
            </w:r>
            <w:r w:rsidRPr="00465FB9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D4DF2F9" w14:textId="2EE68D9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3F492D" w14:textId="7911249A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47C9EABE" w14:textId="7A64465D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02" w:type="pct"/>
            <w:vAlign w:val="center"/>
          </w:tcPr>
          <w:p w14:paraId="761D906F" w14:textId="3CCD3A66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1B62860" w14:textId="032679DC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02FD074" w14:textId="3455B041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1EE70822" w14:textId="73EC594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02" w:type="pct"/>
            <w:vAlign w:val="center"/>
          </w:tcPr>
          <w:p w14:paraId="02E578DB" w14:textId="18E6AF6F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6577864" w14:textId="09119749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F4A4490" w14:textId="2D170FAB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655CAC48" w14:textId="4D296CBB" w:rsidR="00FE51A7" w:rsidRPr="00465FB9" w:rsidRDefault="00FE51A7" w:rsidP="00E526D1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02" w:type="pct"/>
            <w:vAlign w:val="center"/>
          </w:tcPr>
          <w:p w14:paraId="37F70C26" w14:textId="77777777" w:rsidR="00FE51A7" w:rsidRDefault="00FE51A7" w:rsidP="00FE51A7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5C84A932" w14:textId="136C2C95" w:rsidR="00FE51A7" w:rsidRPr="00465FB9" w:rsidRDefault="00FE51A7" w:rsidP="00FE51A7">
            <w:pPr>
              <w:ind w:left="227" w:hanging="227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wykonujących działalność leczniczą: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68C0D355" w14:textId="3D6B68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4121C9BC" w14:textId="36E524FA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4F350C32" w14:textId="493D127B" w:rsidR="00FE51A7" w:rsidRPr="00465FB9" w:rsidRDefault="00FE51A7" w:rsidP="00E526D1">
            <w:pPr>
              <w:spacing w:before="60" w:line="276" w:lineRule="auto"/>
              <w:ind w:left="193" w:hanging="193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1802" w:type="pct"/>
            <w:vAlign w:val="center"/>
          </w:tcPr>
          <w:p w14:paraId="127F5173" w14:textId="463AAB62" w:rsidR="00FE51A7" w:rsidRDefault="00FE51A7" w:rsidP="00FE51A7">
            <w:pPr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5669C0">
              <w:rPr>
                <w:rFonts w:ascii="Calibri" w:hAnsi="Calibri"/>
                <w:sz w:val="22"/>
              </w:rPr>
              <w:t>u</w:t>
            </w:r>
            <w:r>
              <w:rPr>
                <w:rFonts w:ascii="Calibri" w:hAnsi="Calibri"/>
                <w:sz w:val="22"/>
              </w:rPr>
              <w:t xml:space="preserve"> Sądowego</w:t>
            </w:r>
          </w:p>
          <w:p w14:paraId="64B3E642" w14:textId="77777777" w:rsidR="00FE51A7" w:rsidRDefault="00FE51A7" w:rsidP="00FE51A7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 xml:space="preserve">lub </w:t>
            </w:r>
            <w:r>
              <w:rPr>
                <w:rFonts w:ascii="Calibri" w:hAnsi="Calibri"/>
                <w:sz w:val="22"/>
                <w:szCs w:val="22"/>
              </w:rPr>
              <w:t>Ewidencji Działalności</w:t>
            </w:r>
          </w:p>
          <w:p w14:paraId="277C795A" w14:textId="63DE5D73" w:rsidR="00FE51A7" w:rsidRPr="00465FB9" w:rsidRDefault="00FE51A7" w:rsidP="00FE51A7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  <w:szCs w:val="22"/>
              </w:rPr>
              <w:t>Gospodarczej: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FC851C8" w14:textId="745CCEF5" w:rsidR="00FE51A7" w:rsidRPr="00465FB9" w:rsidRDefault="00FE51A7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  <w:szCs w:val="22"/>
              </w:rPr>
            </w:pPr>
          </w:p>
        </w:tc>
      </w:tr>
      <w:tr w:rsidR="00FE51A7" w:rsidRPr="00465FB9" w14:paraId="18B292F4" w14:textId="69F775F7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4844F688" w14:textId="46FADCA3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1802" w:type="pct"/>
            <w:vAlign w:val="center"/>
          </w:tcPr>
          <w:p w14:paraId="422FDEA7" w14:textId="2BD7FA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5756B62" w14:textId="7384A16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7718A385" w14:textId="0C2BC743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15BC626D" w14:textId="20EF3EE5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1802" w:type="pct"/>
            <w:vAlign w:val="center"/>
          </w:tcPr>
          <w:p w14:paraId="2B9D8C23" w14:textId="40A1751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6881EC6" w14:textId="5EC7A1F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651923" w14:textId="3512C206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074620CD" w14:textId="154C9D5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1802" w:type="pct"/>
            <w:vAlign w:val="center"/>
          </w:tcPr>
          <w:p w14:paraId="7971C53C" w14:textId="6031474B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BAA2A5C" w14:textId="66D7A2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4647CD" w14:paraId="20B3226D" w14:textId="6B34B1E7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49822430" w14:textId="373C5397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1802" w:type="pct"/>
            <w:vAlign w:val="center"/>
          </w:tcPr>
          <w:p w14:paraId="42D18181" w14:textId="7A8C687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F99EB58" w14:textId="7B1A80F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00D9FB14" w14:textId="552BA371" w:rsidR="006170F5" w:rsidRPr="0008775E" w:rsidRDefault="006170F5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94"/>
        <w:gridCol w:w="1984"/>
        <w:gridCol w:w="4390"/>
      </w:tblGrid>
      <w:tr w:rsidR="004647CD" w:rsidRPr="0008775E" w14:paraId="20F4F34E" w14:textId="622DE2A4" w:rsidTr="004017E8">
        <w:trPr>
          <w:trHeight w:val="476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517C19C1" w14:textId="45C5BED6" w:rsidR="004647CD" w:rsidRPr="007A69F0" w:rsidRDefault="004647CD" w:rsidP="004017E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068" w:type="dxa"/>
            <w:gridSpan w:val="3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55CA29E" w14:textId="4E3E79BA" w:rsidR="004647CD" w:rsidRPr="007A69F0" w:rsidRDefault="004647CD" w:rsidP="00B91F5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Informacja o warunkach lokalowych oraz wyposażeniu w sprzęt i aparaturę medyczną:</w:t>
            </w:r>
          </w:p>
        </w:tc>
      </w:tr>
      <w:tr w:rsidR="004647CD" w:rsidRPr="0008775E" w14:paraId="3D0D9D45" w14:textId="77777777" w:rsidTr="004017E8">
        <w:trPr>
          <w:trHeight w:val="1356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7026CA47" w14:textId="40E3DBA3" w:rsidR="004647CD" w:rsidRPr="007A69F0" w:rsidRDefault="004647CD" w:rsidP="000C049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line="276" w:lineRule="auto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3823E95B" w14:textId="006DCFB0" w:rsidR="004647CD" w:rsidRPr="007A69F0" w:rsidRDefault="004647CD" w:rsidP="000C049D">
            <w:pPr>
              <w:pStyle w:val="Akapitzlist"/>
              <w:widowControl w:val="0"/>
              <w:tabs>
                <w:tab w:val="left" w:pos="256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9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pomieszczenie, gdzie będzie można wykonać pomiar wzrostu i masy ciała pacjenta oraz przeprowadzić edukację zdrowotną</w:t>
            </w:r>
          </w:p>
        </w:tc>
        <w:tc>
          <w:tcPr>
            <w:tcW w:w="6374" w:type="dxa"/>
            <w:gridSpan w:val="2"/>
            <w:vAlign w:val="center"/>
          </w:tcPr>
          <w:p w14:paraId="2F0A6691" w14:textId="624625C5" w:rsidR="004647CD" w:rsidRPr="007A69F0" w:rsidRDefault="004647CD" w:rsidP="00813CF9">
            <w:pPr>
              <w:pStyle w:val="Akapitzlist"/>
              <w:rPr>
                <w:rFonts w:ascii="Calibri" w:hAnsi="Calibri"/>
              </w:rPr>
            </w:pPr>
          </w:p>
        </w:tc>
      </w:tr>
      <w:tr w:rsidR="004647CD" w:rsidRPr="0008775E" w14:paraId="273A8398" w14:textId="77777777" w:rsidTr="004017E8">
        <w:trPr>
          <w:trHeight w:val="983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4160DC3" w14:textId="41E2D2FB" w:rsidR="004647CD" w:rsidRPr="007A69F0" w:rsidRDefault="004647CD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="Calibri" w:hAnsi="Calibri"/>
                <w:iCs/>
                <w:sz w:val="22"/>
              </w:rPr>
              <w:t>2.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536B6F4F" w14:textId="77777777" w:rsidR="004647CD" w:rsidRDefault="004647CD" w:rsidP="000C049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pracownia densytometryczna spełniająca ogólne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warunki</w:t>
            </w:r>
          </w:p>
          <w:p w14:paraId="352D729B" w14:textId="7E9273A5" w:rsidR="004647CD" w:rsidRPr="007A69F0" w:rsidRDefault="004647CD" w:rsidP="000C049D">
            <w:pPr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dla pracowni radiologicznych</w:t>
            </w:r>
          </w:p>
        </w:tc>
        <w:tc>
          <w:tcPr>
            <w:tcW w:w="6374" w:type="dxa"/>
            <w:gridSpan w:val="2"/>
            <w:vAlign w:val="center"/>
          </w:tcPr>
          <w:p w14:paraId="70EBF59D" w14:textId="670E9315" w:rsidR="004647CD" w:rsidRPr="007A69F0" w:rsidRDefault="004647CD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4647CD" w:rsidRPr="0008775E" w14:paraId="7948437D" w14:textId="77777777" w:rsidTr="004017E8">
        <w:trPr>
          <w:trHeight w:val="592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1080A11" w14:textId="7EE553EF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5539415D" w14:textId="1502CB96" w:rsidR="004647CD" w:rsidRPr="004647CD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komputer z kalkulatorem FRAX dla populacji </w:t>
            </w: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polskiej</w:t>
            </w:r>
          </w:p>
        </w:tc>
        <w:tc>
          <w:tcPr>
            <w:tcW w:w="6374" w:type="dxa"/>
            <w:gridSpan w:val="2"/>
            <w:vAlign w:val="center"/>
          </w:tcPr>
          <w:p w14:paraId="7C76EBFD" w14:textId="2A212947" w:rsidR="004647CD" w:rsidRPr="007A69F0" w:rsidRDefault="004647CD" w:rsidP="00147166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4647CD" w:rsidRPr="0008775E" w14:paraId="66989DBF" w14:textId="77777777" w:rsidTr="004017E8">
        <w:trPr>
          <w:trHeight w:val="885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vAlign w:val="center"/>
          </w:tcPr>
          <w:p w14:paraId="58419BA4" w14:textId="4448A8FD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tcBorders>
              <w:left w:val="thinThickLargeGap" w:sz="2" w:space="0" w:color="808080"/>
              <w:bottom w:val="thickThinLargeGap" w:sz="2" w:space="0" w:color="808080"/>
            </w:tcBorders>
            <w:vAlign w:val="center"/>
          </w:tcPr>
          <w:p w14:paraId="6AE2756A" w14:textId="267DA5FC" w:rsidR="004647CD" w:rsidRPr="007A69F0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densytometr oceniający BMD </w:t>
            </w:r>
            <w:r w:rsidRPr="004647CD">
              <w:rPr>
                <w:rFonts w:asciiTheme="minorHAnsi" w:hAnsiTheme="minorHAnsi" w:cstheme="minorHAnsi"/>
                <w:sz w:val="22"/>
                <w:szCs w:val="22"/>
              </w:rPr>
              <w:t xml:space="preserve">kręgosłupa i kości </w:t>
            </w:r>
            <w:r w:rsidRPr="007A69F0">
              <w:rPr>
                <w:rFonts w:asciiTheme="minorHAnsi" w:hAnsiTheme="minorHAnsi" w:cstheme="minorHAnsi"/>
                <w:sz w:val="22"/>
                <w:szCs w:val="22"/>
              </w:rPr>
              <w:t>udowej metodą DXA</w:t>
            </w:r>
          </w:p>
        </w:tc>
        <w:tc>
          <w:tcPr>
            <w:tcW w:w="6374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67FCC183" w14:textId="41656BB9" w:rsidR="004647CD" w:rsidRPr="007A69F0" w:rsidRDefault="004647CD" w:rsidP="00434D90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4647CD" w:rsidRPr="0008775E" w14:paraId="53BFB123" w14:textId="68A5EEF1" w:rsidTr="004017E8">
        <w:trPr>
          <w:trHeight w:val="934"/>
        </w:trPr>
        <w:tc>
          <w:tcPr>
            <w:tcW w:w="542" w:type="dxa"/>
            <w:vMerge w:val="restart"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585F35BE" w14:textId="66B55E5A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2643CF8C" w14:textId="43B3C96F" w:rsidR="004647CD" w:rsidRPr="007A69F0" w:rsidRDefault="004647CD" w:rsidP="00901629">
            <w:pPr>
              <w:pStyle w:val="Akapitzlist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gabinet lekarski, w którym realizowana będzie lekarska wizyta podsumowująca, spełniający warunki zgodnie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z obowiązującymi przepisami prawa (należy wskazać adres)</w:t>
            </w:r>
          </w:p>
        </w:tc>
        <w:tc>
          <w:tcPr>
            <w:tcW w:w="1984" w:type="dxa"/>
            <w:tcBorders>
              <w:bottom w:val="thinThickLargeGap" w:sz="2" w:space="0" w:color="808080"/>
              <w:right w:val="thickThinLargeGap" w:sz="2" w:space="0" w:color="808080"/>
            </w:tcBorders>
            <w:vAlign w:val="center"/>
          </w:tcPr>
          <w:p w14:paraId="579D973C" w14:textId="28E98B56" w:rsidR="004647CD" w:rsidRPr="007A69F0" w:rsidRDefault="00F529A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n</w:t>
            </w:r>
            <w:r w:rsidR="004647CD" w:rsidRPr="007A69F0">
              <w:rPr>
                <w:rFonts w:ascii="Calibri" w:hAnsi="Calibri"/>
                <w:iCs/>
                <w:sz w:val="22"/>
                <w:szCs w:val="22"/>
              </w:rPr>
              <w:t>a terenie powiatu poznańskiego</w:t>
            </w:r>
          </w:p>
        </w:tc>
        <w:tc>
          <w:tcPr>
            <w:tcW w:w="4390" w:type="dxa"/>
            <w:tcBorders>
              <w:left w:val="thickThinLargeGap" w:sz="2" w:space="0" w:color="808080"/>
              <w:bottom w:val="thickThinLargeGap" w:sz="2" w:space="0" w:color="808080"/>
            </w:tcBorders>
            <w:vAlign w:val="center"/>
          </w:tcPr>
          <w:p w14:paraId="40CC89B7" w14:textId="77777777" w:rsidR="004647CD" w:rsidRPr="00874BAE" w:rsidRDefault="004647CD" w:rsidP="00A93106">
            <w:pPr>
              <w:spacing w:before="60" w:after="60"/>
              <w:rPr>
                <w:rFonts w:ascii="Calibri" w:hAnsi="Calibri"/>
                <w:iCs/>
                <w:highlight w:val="yellow"/>
              </w:rPr>
            </w:pPr>
          </w:p>
        </w:tc>
      </w:tr>
      <w:tr w:rsidR="004647CD" w:rsidRPr="0008775E" w14:paraId="47547B9A" w14:textId="77777777" w:rsidTr="004017E8">
        <w:trPr>
          <w:trHeight w:val="473"/>
        </w:trPr>
        <w:tc>
          <w:tcPr>
            <w:tcW w:w="542" w:type="dxa"/>
            <w:vMerge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0E758F05" w14:textId="77777777" w:rsidR="004647CD" w:rsidRPr="007A69F0" w:rsidRDefault="004647CD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3B3D91B9" w14:textId="77777777" w:rsidR="004647CD" w:rsidRPr="007A69F0" w:rsidRDefault="004647CD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thinThickLargeGap" w:sz="2" w:space="0" w:color="808080"/>
              <w:right w:val="thickThinLargeGap" w:sz="2" w:space="0" w:color="808080"/>
            </w:tcBorders>
            <w:vAlign w:val="center"/>
          </w:tcPr>
          <w:p w14:paraId="4EFC6458" w14:textId="485BC80F" w:rsidR="004647CD" w:rsidRPr="007A69F0" w:rsidRDefault="00F529A2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n</w:t>
            </w:r>
            <w:r w:rsidR="004647CD" w:rsidRPr="007A69F0">
              <w:rPr>
                <w:rFonts w:ascii="Calibri" w:hAnsi="Calibri"/>
                <w:iCs/>
                <w:sz w:val="22"/>
                <w:szCs w:val="22"/>
              </w:rPr>
              <w:t>a terenie m. Poznania</w:t>
            </w:r>
          </w:p>
        </w:tc>
        <w:tc>
          <w:tcPr>
            <w:tcW w:w="4390" w:type="dxa"/>
            <w:tcBorders>
              <w:top w:val="thickThinLargeGap" w:sz="2" w:space="0" w:color="808080"/>
              <w:left w:val="thickThinLargeGap" w:sz="2" w:space="0" w:color="808080"/>
            </w:tcBorders>
            <w:vAlign w:val="center"/>
          </w:tcPr>
          <w:p w14:paraId="43A26048" w14:textId="77777777" w:rsidR="004647CD" w:rsidRPr="00874BAE" w:rsidRDefault="004647CD" w:rsidP="00A93106">
            <w:pPr>
              <w:spacing w:before="60" w:after="60"/>
              <w:rPr>
                <w:rFonts w:ascii="Calibri" w:hAnsi="Calibri"/>
                <w:iCs/>
                <w:highlight w:val="yellow"/>
              </w:rPr>
            </w:pPr>
          </w:p>
        </w:tc>
      </w:tr>
    </w:tbl>
    <w:p w14:paraId="2CEC444F" w14:textId="7BA82B25" w:rsidR="00935CA8" w:rsidRPr="0008775E" w:rsidRDefault="00935CA8" w:rsidP="00957870">
      <w:pPr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718"/>
        <w:gridCol w:w="2535"/>
        <w:gridCol w:w="1843"/>
        <w:gridCol w:w="283"/>
        <w:gridCol w:w="2689"/>
      </w:tblGrid>
      <w:tr w:rsidR="00A87F97" w:rsidRPr="0008775E" w14:paraId="686C447F" w14:textId="11818087" w:rsidTr="00A87F97">
        <w:trPr>
          <w:trHeight w:val="388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CF9DBA7" w14:textId="63A4E5D2" w:rsidR="00A87F97" w:rsidRPr="0008775E" w:rsidRDefault="00A87F97" w:rsidP="00876F2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33F175DC" w14:textId="77777777" w:rsidR="00A87F97" w:rsidRPr="0008775E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Informacja o personelu przewidzianym do realizacji zadania objętego konkursem: </w:t>
            </w:r>
          </w:p>
          <w:p w14:paraId="302C7EB4" w14:textId="25527EE7" w:rsidR="00A87F97" w:rsidRPr="0008775E" w:rsidRDefault="00A87F97" w:rsidP="00A87F97">
            <w:pPr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A87F97">
        <w:trPr>
          <w:trHeight w:val="364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DDDDDD"/>
            <w:vAlign w:val="center"/>
          </w:tcPr>
          <w:p w14:paraId="1C8CAA22" w14:textId="307FD101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068" w:type="dxa"/>
            <w:gridSpan w:val="5"/>
            <w:tcBorders>
              <w:left w:val="thinThickLargeGap" w:sz="2" w:space="0" w:color="808080"/>
            </w:tcBorders>
            <w:shd w:val="clear" w:color="auto" w:fill="DDDDDD"/>
          </w:tcPr>
          <w:p w14:paraId="5B67A6B4" w14:textId="369FAA98" w:rsidR="00DC2E4D" w:rsidRPr="001205EE" w:rsidRDefault="00BC5C0E" w:rsidP="0061222D">
            <w:pPr>
              <w:spacing w:before="60" w:after="60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Osoba ocen</w:t>
            </w:r>
            <w:r w:rsidR="00782260">
              <w:rPr>
                <w:rFonts w:ascii="Calibri" w:hAnsi="Calibri"/>
                <w:b/>
                <w:sz w:val="22"/>
              </w:rPr>
              <w:t>iająca</w:t>
            </w:r>
            <w:r w:rsidR="000C6F26">
              <w:rPr>
                <w:rFonts w:ascii="Calibri" w:hAnsi="Calibri"/>
                <w:b/>
                <w:sz w:val="22"/>
              </w:rPr>
              <w:t xml:space="preserve"> ryzyko poważnego</w:t>
            </w:r>
            <w:r>
              <w:rPr>
                <w:rFonts w:ascii="Calibri" w:hAnsi="Calibri"/>
                <w:b/>
                <w:sz w:val="22"/>
              </w:rPr>
              <w:t xml:space="preserve"> złamania osteoporotycznego</w:t>
            </w:r>
            <w:r w:rsidR="0061222D">
              <w:rPr>
                <w:rFonts w:ascii="Calibri" w:hAnsi="Calibri"/>
                <w:b/>
                <w:sz w:val="22"/>
              </w:rPr>
              <w:t xml:space="preserve"> </w:t>
            </w:r>
            <w:r w:rsidR="001205EE" w:rsidRPr="001205EE">
              <w:rPr>
                <w:rFonts w:ascii="Calibri" w:hAnsi="Calibri"/>
                <w:sz w:val="20"/>
                <w:szCs w:val="20"/>
              </w:rPr>
              <w:t>(personel medyczny</w:t>
            </w:r>
            <w:r w:rsidR="000C6F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posiadający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odpowiedni poziom wiedzy do zakresu realizowanych w ramach Programu działań</w:t>
            </w:r>
            <w:r w:rsidR="001205EE">
              <w:rPr>
                <w:rFonts w:ascii="Calibri" w:hAnsi="Calibri"/>
                <w:sz w:val="20"/>
                <w:szCs w:val="20"/>
              </w:rPr>
              <w:t>)</w:t>
            </w:r>
            <w:r w:rsidR="00084C3F">
              <w:rPr>
                <w:rFonts w:ascii="Calibri" w:hAnsi="Calibri"/>
                <w:b/>
                <w:sz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1205EE" w:rsidRPr="00084C3F">
              <w:rPr>
                <w:rFonts w:ascii="Calibri" w:hAnsi="Calibri"/>
                <w:sz w:val="22"/>
              </w:rPr>
              <w:t>:</w:t>
            </w:r>
          </w:p>
        </w:tc>
      </w:tr>
      <w:tr w:rsidR="00C54734" w:rsidRPr="0008775E" w14:paraId="04877E45" w14:textId="77777777" w:rsidTr="00A87F97">
        <w:trPr>
          <w:trHeight w:val="364"/>
        </w:trPr>
        <w:tc>
          <w:tcPr>
            <w:tcW w:w="542" w:type="dxa"/>
            <w:shd w:val="clear" w:color="auto" w:fill="DDDDDD"/>
            <w:vAlign w:val="center"/>
          </w:tcPr>
          <w:p w14:paraId="0655C008" w14:textId="77777777" w:rsidR="00C54734" w:rsidRPr="0008775E" w:rsidRDefault="00C5473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22B4A410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0706B349" w14:textId="060B5464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4815" w:type="dxa"/>
            <w:gridSpan w:val="3"/>
            <w:shd w:val="clear" w:color="auto" w:fill="DDDDDD"/>
            <w:vAlign w:val="center"/>
          </w:tcPr>
          <w:p w14:paraId="7A39553A" w14:textId="6F3E04B9" w:rsidR="00C54734" w:rsidRPr="00782260" w:rsidRDefault="00EB5DE3" w:rsidP="00BC5C0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</w:tr>
      <w:tr w:rsidR="00EB5DE3" w:rsidRPr="0008775E" w14:paraId="19E931BC" w14:textId="77777777" w:rsidTr="00A87F97">
        <w:trPr>
          <w:trHeight w:val="207"/>
        </w:trPr>
        <w:tc>
          <w:tcPr>
            <w:tcW w:w="542" w:type="dxa"/>
          </w:tcPr>
          <w:p w14:paraId="5D03DBA1" w14:textId="77777777" w:rsidR="00EB5DE3" w:rsidRPr="0008775E" w:rsidRDefault="00EB5DE3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780DA306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3E3420D4" w14:textId="64BEFE69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</w:tcPr>
          <w:p w14:paraId="4D38DFA9" w14:textId="0CFC1135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27948132" w14:textId="77777777" w:rsidTr="00A87F97">
        <w:trPr>
          <w:trHeight w:val="207"/>
        </w:trPr>
        <w:tc>
          <w:tcPr>
            <w:tcW w:w="542" w:type="dxa"/>
          </w:tcPr>
          <w:p w14:paraId="2225BCE2" w14:textId="77777777" w:rsidR="00EB5DE3" w:rsidRPr="0008775E" w:rsidRDefault="00EB5DE3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1CCBFDCD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8D450D3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</w:tcPr>
          <w:p w14:paraId="466EE6AE" w14:textId="239BECBE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A87F97">
        <w:trPr>
          <w:trHeight w:val="207"/>
        </w:trPr>
        <w:tc>
          <w:tcPr>
            <w:tcW w:w="542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068" w:type="dxa"/>
            <w:gridSpan w:val="5"/>
            <w:shd w:val="clear" w:color="auto" w:fill="DDDDDD"/>
          </w:tcPr>
          <w:p w14:paraId="125C7CC9" w14:textId="215F3766" w:rsidR="00DC2E4D" w:rsidRPr="0008775E" w:rsidRDefault="001D0F04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0F04">
              <w:rPr>
                <w:rFonts w:ascii="Calibri" w:hAnsi="Calibri"/>
                <w:b/>
                <w:sz w:val="22"/>
              </w:rPr>
              <w:t xml:space="preserve">Technik </w:t>
            </w:r>
            <w:proofErr w:type="spellStart"/>
            <w:r w:rsidR="00A46223" w:rsidRPr="007A69F0">
              <w:rPr>
                <w:rFonts w:ascii="Calibri" w:hAnsi="Calibri"/>
                <w:b/>
                <w:sz w:val="22"/>
              </w:rPr>
              <w:t>elek</w:t>
            </w:r>
            <w:r w:rsidR="000757ED" w:rsidRPr="007A69F0">
              <w:rPr>
                <w:rFonts w:ascii="Calibri" w:hAnsi="Calibri"/>
                <w:b/>
                <w:sz w:val="22"/>
              </w:rPr>
              <w:t>t</w:t>
            </w:r>
            <w:r w:rsidR="00A46223" w:rsidRPr="007A69F0">
              <w:rPr>
                <w:rFonts w:ascii="Calibri" w:hAnsi="Calibri"/>
                <w:b/>
                <w:sz w:val="22"/>
              </w:rPr>
              <w:t>roradiolog</w:t>
            </w:r>
            <w:proofErr w:type="spellEnd"/>
            <w:r w:rsidRPr="007A69F0">
              <w:rPr>
                <w:rFonts w:ascii="Calibri" w:hAnsi="Calibri"/>
                <w:b/>
                <w:sz w:val="22"/>
              </w:rPr>
              <w:t>/</w:t>
            </w:r>
            <w:proofErr w:type="spellStart"/>
            <w:r w:rsidRPr="007A69F0">
              <w:rPr>
                <w:rFonts w:ascii="Calibri" w:hAnsi="Calibri"/>
                <w:b/>
                <w:sz w:val="22"/>
              </w:rPr>
              <w:t>e</w:t>
            </w:r>
            <w:r w:rsidR="006C4FE8" w:rsidRPr="007A69F0">
              <w:rPr>
                <w:rFonts w:ascii="Calibri" w:hAnsi="Calibri"/>
                <w:b/>
                <w:sz w:val="22"/>
              </w:rPr>
              <w:t>lektroradiolog</w:t>
            </w:r>
            <w:proofErr w:type="spellEnd"/>
            <w:r w:rsidR="00DE08B6" w:rsidRPr="007A69F0">
              <w:rPr>
                <w:rFonts w:ascii="Calibri" w:hAnsi="Calibri"/>
                <w:b/>
                <w:sz w:val="22"/>
              </w:rPr>
              <w:t xml:space="preserve"> z certyfikatem</w:t>
            </w:r>
            <w:r w:rsidR="00DE08B6">
              <w:rPr>
                <w:rFonts w:ascii="Calibri" w:hAnsi="Calibri"/>
                <w:b/>
                <w:sz w:val="22"/>
              </w:rPr>
              <w:t xml:space="preserve"> do obsługi densytometru </w:t>
            </w:r>
            <w:r w:rsidR="00BC5C0E" w:rsidRPr="0008775E">
              <w:rPr>
                <w:rFonts w:ascii="Calibri" w:hAnsi="Calibri"/>
                <w:b/>
                <w:sz w:val="22"/>
              </w:rPr>
              <w:t xml:space="preserve">wykonujący </w:t>
            </w:r>
            <w:r w:rsidR="00BC5C0E">
              <w:rPr>
                <w:rFonts w:ascii="Calibri" w:hAnsi="Calibri"/>
                <w:b/>
                <w:sz w:val="22"/>
              </w:rPr>
              <w:t>badanie gęstości kości</w:t>
            </w:r>
            <w:r w:rsidR="00084C3F">
              <w:rPr>
                <w:rFonts w:ascii="Calibri" w:hAnsi="Calibri"/>
                <w:b/>
                <w:sz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084C3F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1587520D" w14:textId="77777777" w:rsidTr="00A87F97">
        <w:trPr>
          <w:trHeight w:val="144"/>
        </w:trPr>
        <w:tc>
          <w:tcPr>
            <w:tcW w:w="542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5F578F8E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535" w:type="dxa"/>
            <w:shd w:val="clear" w:color="auto" w:fill="DDDDDD"/>
            <w:vAlign w:val="center"/>
          </w:tcPr>
          <w:p w14:paraId="3D2B33EF" w14:textId="2063701E" w:rsidR="00DC2E4D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3D7424DA" w14:textId="77777777" w:rsidR="00DC2E4D" w:rsidRPr="0008775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shd w:val="clear" w:color="auto" w:fill="DDDDDD"/>
            <w:vAlign w:val="center"/>
          </w:tcPr>
          <w:p w14:paraId="2BB68E8C" w14:textId="33C19AE5" w:rsidR="00DC2E4D" w:rsidRPr="0008775E" w:rsidRDefault="00C54734" w:rsidP="00BC5C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Doświadczenie zawodowe</w:t>
            </w:r>
          </w:p>
        </w:tc>
      </w:tr>
      <w:tr w:rsidR="00D50ECE" w:rsidRPr="0008775E" w14:paraId="3211F0E9" w14:textId="77777777" w:rsidTr="00A87F97">
        <w:trPr>
          <w:trHeight w:val="144"/>
        </w:trPr>
        <w:tc>
          <w:tcPr>
            <w:tcW w:w="542" w:type="dxa"/>
          </w:tcPr>
          <w:p w14:paraId="03637140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18FC646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25A41663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FBA770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2B53348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A87F97">
        <w:trPr>
          <w:trHeight w:val="144"/>
        </w:trPr>
        <w:tc>
          <w:tcPr>
            <w:tcW w:w="542" w:type="dxa"/>
          </w:tcPr>
          <w:p w14:paraId="7553EF63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30139384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7A0EEDD1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9C653FA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38906AC6" w14:textId="77777777" w:rsidR="00DC2E4D" w:rsidRPr="0008775E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29CDBDF8" w14:textId="77777777" w:rsidTr="00A87F97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A86D180" w14:textId="5083AAC2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C.</w:t>
            </w:r>
          </w:p>
        </w:tc>
        <w:tc>
          <w:tcPr>
            <w:tcW w:w="9068" w:type="dxa"/>
            <w:gridSpan w:val="5"/>
            <w:shd w:val="clear" w:color="auto" w:fill="D9D9D9" w:themeFill="background1" w:themeFillShade="D9"/>
            <w:vAlign w:val="center"/>
          </w:tcPr>
          <w:p w14:paraId="4120FE6F" w14:textId="5E222975" w:rsidR="001205EE" w:rsidRPr="001205EE" w:rsidRDefault="000E1D12" w:rsidP="001205E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przeprowadzający </w:t>
            </w:r>
            <w:r w:rsidR="00156BAF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konsultacje</w:t>
            </w:r>
            <w:r w:rsid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F73AF">
              <w:rPr>
                <w:rFonts w:asciiTheme="minorHAnsi" w:hAnsiTheme="minorHAnsi" w:cstheme="minorHAnsi"/>
                <w:sz w:val="20"/>
                <w:szCs w:val="20"/>
              </w:rPr>
              <w:t>(lekarz</w:t>
            </w:r>
            <w:r w:rsidR="001205EE" w:rsidRPr="001205EE">
              <w:rPr>
                <w:rFonts w:asciiTheme="minorHAnsi" w:hAnsiTheme="minorHAnsi" w:cstheme="minorHAnsi"/>
                <w:sz w:val="20"/>
                <w:szCs w:val="20"/>
              </w:rPr>
              <w:t xml:space="preserve"> specjalista w dziedzinie chirurgii ortopedycznej lub chirurgii urazowo-ortopedycznej, lub ortopedii i traumatologii, lub ortopedii i traumatologii narządu ruchu, lub reumatologii,</w:t>
            </w:r>
            <w:r w:rsidR="009F73AF">
              <w:rPr>
                <w:rFonts w:asciiTheme="minorHAnsi" w:hAnsiTheme="minorHAnsi" w:cstheme="minorHAnsi"/>
                <w:sz w:val="20"/>
                <w:szCs w:val="20"/>
              </w:rPr>
              <w:t xml:space="preserve"> lub endokrynologii albo lekarz specjalista</w:t>
            </w:r>
            <w:r w:rsidR="001205EE" w:rsidRPr="001205EE">
              <w:rPr>
                <w:rFonts w:asciiTheme="minorHAnsi" w:hAnsiTheme="minorHAnsi" w:cstheme="minorHAnsi"/>
                <w:sz w:val="20"/>
                <w:szCs w:val="20"/>
              </w:rPr>
              <w:t xml:space="preserve"> w dziedzinie chorób wewnętrznych, </w:t>
            </w:r>
            <w:r w:rsidR="001205EE">
              <w:rPr>
                <w:rFonts w:asciiTheme="minorHAnsi" w:hAnsiTheme="minorHAnsi" w:cstheme="minorHAnsi"/>
                <w:sz w:val="20"/>
                <w:szCs w:val="20"/>
              </w:rPr>
              <w:t>posiadający</w:t>
            </w:r>
            <w:r w:rsidR="001205EE" w:rsidRPr="001205EE">
              <w:rPr>
                <w:rFonts w:asciiTheme="minorHAnsi" w:hAnsiTheme="minorHAnsi" w:cstheme="minorHAnsi"/>
                <w:sz w:val="20"/>
                <w:szCs w:val="20"/>
              </w:rPr>
              <w:t xml:space="preserve"> doświadczenie w diagnostyce, różnicowaniu i leczeniu osteoporozy</w:t>
            </w:r>
            <w:r w:rsidR="001205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84C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084C3F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7FC8827F" w14:textId="4797FC0C" w:rsidTr="00A87F97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761C30B" w14:textId="116C8B5F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C845BEE" w14:textId="14E0F6D0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5CC7989E" w14:textId="7145B538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3416B92" w14:textId="1CD35568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CAD2E4E" w14:textId="0F8337CC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zawodowe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diagnostyce, różnicowaniu </w:t>
            </w:r>
            <w:r w:rsidR="0061222D" w:rsidRPr="006122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>i leczeniu osteoporozy</w:t>
            </w:r>
          </w:p>
        </w:tc>
      </w:tr>
      <w:tr w:rsidR="00FA4130" w:rsidRPr="0008775E" w14:paraId="3984139E" w14:textId="5078E22C" w:rsidTr="00A87F97">
        <w:trPr>
          <w:trHeight w:val="144"/>
        </w:trPr>
        <w:tc>
          <w:tcPr>
            <w:tcW w:w="542" w:type="dxa"/>
          </w:tcPr>
          <w:p w14:paraId="73A8E6F0" w14:textId="40F903F9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31B0805F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5B3987A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thickThinLargeGap" w:sz="2" w:space="0" w:color="808080"/>
            </w:tcBorders>
          </w:tcPr>
          <w:p w14:paraId="7B48F8F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889894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5F57FBB" w14:textId="505C3AAB" w:rsidTr="00A87F97">
        <w:trPr>
          <w:trHeight w:val="144"/>
        </w:trPr>
        <w:tc>
          <w:tcPr>
            <w:tcW w:w="542" w:type="dxa"/>
          </w:tcPr>
          <w:p w14:paraId="5BF95285" w14:textId="44BD43B7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06DF9B8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</w:tcPr>
          <w:p w14:paraId="4B5E2A09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right w:val="thickThinLargeGap" w:sz="2" w:space="0" w:color="808080"/>
            </w:tcBorders>
          </w:tcPr>
          <w:p w14:paraId="767F8A9C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D438F6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A87F97">
        <w:trPr>
          <w:trHeight w:val="122"/>
        </w:trPr>
        <w:tc>
          <w:tcPr>
            <w:tcW w:w="542" w:type="dxa"/>
            <w:shd w:val="clear" w:color="auto" w:fill="DDDDDD"/>
            <w:vAlign w:val="center"/>
          </w:tcPr>
          <w:p w14:paraId="5F3EA58A" w14:textId="6086FB9A" w:rsidR="00DC2E4D" w:rsidRPr="0008775E" w:rsidRDefault="00302B53" w:rsidP="000C049D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9068" w:type="dxa"/>
            <w:gridSpan w:val="5"/>
            <w:shd w:val="clear" w:color="auto" w:fill="DDDDDD"/>
          </w:tcPr>
          <w:p w14:paraId="01619B25" w14:textId="3AF8DE45" w:rsidR="00DC2E4D" w:rsidRPr="0008775E" w:rsidRDefault="001D0F04" w:rsidP="001D0F0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Osoba realizująca edukację zdrowotną</w:t>
            </w:r>
            <w:r w:rsidR="00C5473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C54734" w:rsidRPr="007A69F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lekarz, fizjoterapeuta, pielęgniarka, asystent medyczny, edukator zdrowotny lub inny przedstawiciel zawodu medycznego</w:t>
            </w:r>
            <w:r w:rsidR="001205E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205EE" w:rsidRPr="007A69F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który posiada odpowiedni zakres wiedzy, doświadczenia i kompetencji dla przeprowadzenia działań informacyjno-edukacyjnych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r w:rsidR="00084C3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084C3F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C54734" w:rsidRPr="0008775E" w14:paraId="745ABB10" w14:textId="23D56FDC" w:rsidTr="00A87F97">
        <w:trPr>
          <w:trHeight w:val="154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C54734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C54734" w:rsidRPr="0008775E" w:rsidRDefault="00C54734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4815" w:type="dxa"/>
            <w:gridSpan w:val="3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E311566" w14:textId="0187AA77" w:rsidR="00C54734" w:rsidRPr="0008775E" w:rsidRDefault="00C54734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realizacji działań informacyjno-edukacyjnych</w:t>
            </w:r>
          </w:p>
        </w:tc>
      </w:tr>
      <w:tr w:rsidR="00C54734" w:rsidRPr="0008775E" w14:paraId="1604B372" w14:textId="72184B54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57C74102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tcBorders>
              <w:left w:val="thickThinLargeGap" w:sz="2" w:space="0" w:color="808080"/>
            </w:tcBorders>
          </w:tcPr>
          <w:p w14:paraId="290ED259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C54734" w:rsidRPr="0008775E" w14:paraId="4CDAF4B2" w14:textId="0F566F9A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4D64D1B0" w14:textId="77777777" w:rsidR="00C54734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tcBorders>
              <w:left w:val="thickThinLargeGap" w:sz="2" w:space="0" w:color="808080"/>
            </w:tcBorders>
          </w:tcPr>
          <w:p w14:paraId="02041ED9" w14:textId="77777777" w:rsidR="00C54734" w:rsidRPr="0008775E" w:rsidRDefault="00C54734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A87F97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3FA02E33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9068" w:type="dxa"/>
            <w:gridSpan w:val="5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6C883A20" w:rsidR="00FA4130" w:rsidRPr="0008775E" w:rsidRDefault="002543DB" w:rsidP="00454A8C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Osoba prowadząca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C0E">
              <w:rPr>
                <w:rFonts w:ascii="Calibri" w:hAnsi="Calibri"/>
                <w:b/>
                <w:sz w:val="22"/>
                <w:szCs w:val="22"/>
              </w:rPr>
              <w:t>szkolenie dla personelu</w:t>
            </w:r>
            <w:r w:rsidR="00DE08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08B6" w:rsidRPr="0061222D">
              <w:rPr>
                <w:rFonts w:ascii="Calibri" w:hAnsi="Calibri"/>
                <w:sz w:val="20"/>
                <w:szCs w:val="20"/>
              </w:rPr>
              <w:t>(lekarz</w:t>
            </w:r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optymalnie ze specjalizacją w dziedzinie reumatologii, posiadający doświadczenie w diagnostyce, leczeniu, różnicowaniu i profilaktyce osteoporozy oraz zapobieganiu złamaniom </w:t>
            </w:r>
            <w:proofErr w:type="spellStart"/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osteoporotycznym</w:t>
            </w:r>
            <w:proofErr w:type="spellEnd"/>
            <w:r w:rsidR="0061222D" w:rsidRPr="0061222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upadkom</w:t>
            </w:r>
            <w:r w:rsidR="00DE08B6" w:rsidRPr="0061222D">
              <w:rPr>
                <w:rFonts w:ascii="Calibri" w:hAnsi="Calibri"/>
                <w:sz w:val="20"/>
                <w:szCs w:val="20"/>
              </w:rPr>
              <w:t>)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084C3F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4A97DB7F" w14:textId="77777777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08775E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08775E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08775E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8F643E7" w14:textId="1E4FA751" w:rsidR="00FA4130" w:rsidRPr="0008775E" w:rsidRDefault="00D50ECE" w:rsidP="00DE08B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w diagnostyce, leczeniu, różnicowaniu i profilaktyce osteoporozy</w:t>
            </w:r>
          </w:p>
        </w:tc>
      </w:tr>
      <w:tr w:rsidR="00FA4130" w:rsidRPr="0008775E" w14:paraId="44088AEA" w14:textId="77777777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74A18B77" w14:textId="77212A7B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3034A1F6" w14:textId="36D1CE5C" w:rsidR="00FA4130" w:rsidRPr="0008775E" w:rsidRDefault="00FA4130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A87F97">
        <w:trPr>
          <w:trHeight w:val="146"/>
        </w:trPr>
        <w:tc>
          <w:tcPr>
            <w:tcW w:w="542" w:type="dxa"/>
            <w:shd w:val="clear" w:color="auto" w:fill="D9D9D9" w:themeFill="background1" w:themeFillShade="D9"/>
          </w:tcPr>
          <w:p w14:paraId="5F2D7ED0" w14:textId="159A6329" w:rsidR="00D50ECE" w:rsidRPr="0008775E" w:rsidRDefault="00C54734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F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068" w:type="dxa"/>
            <w:gridSpan w:val="5"/>
            <w:shd w:val="clear" w:color="auto" w:fill="D9D9D9" w:themeFill="background1" w:themeFillShade="D9"/>
          </w:tcPr>
          <w:p w14:paraId="4C026C5A" w14:textId="692E7111" w:rsidR="00D50ECE" w:rsidRPr="0008775E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08775E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84C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084C3F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084C3F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EB5DE3" w:rsidRPr="0008775E" w14:paraId="563FC31A" w14:textId="686E755F" w:rsidTr="00A87F97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35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EB5DE3" w:rsidRPr="0008775E" w:rsidRDefault="00EB5DE3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2126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BD72B18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highlight w:val="lightGray"/>
              </w:rPr>
            </w:pPr>
            <w:r w:rsidRPr="00EB5DE3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Doświadczenie zawodowe</w:t>
            </w:r>
          </w:p>
        </w:tc>
        <w:tc>
          <w:tcPr>
            <w:tcW w:w="268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EB5DE3" w:rsidRPr="00EB5DE3" w:rsidRDefault="00EB5DE3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EB5DE3" w:rsidRPr="0008775E" w14:paraId="40445B63" w14:textId="0B1F89F5" w:rsidTr="00A87F97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442BF885" w14:textId="45BEBD8C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EB5DE3" w:rsidRPr="0008775E" w14:paraId="051E714C" w14:textId="0E61EAAA" w:rsidTr="00A87F97">
        <w:trPr>
          <w:trHeight w:val="146"/>
        </w:trPr>
        <w:tc>
          <w:tcPr>
            <w:tcW w:w="542" w:type="dxa"/>
          </w:tcPr>
          <w:p w14:paraId="72F73E03" w14:textId="158ECEE1" w:rsidR="00EB5DE3" w:rsidRPr="0008775E" w:rsidRDefault="00EB5DE3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right w:val="thickThinLargeGap" w:sz="2" w:space="0" w:color="808080"/>
            </w:tcBorders>
          </w:tcPr>
          <w:p w14:paraId="1212E570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535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6" w:type="dxa"/>
            <w:gridSpan w:val="2"/>
            <w:tcBorders>
              <w:left w:val="thickThinLargeGap" w:sz="2" w:space="0" w:color="808080"/>
            </w:tcBorders>
          </w:tcPr>
          <w:p w14:paraId="72AD8043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</w:tcBorders>
          </w:tcPr>
          <w:p w14:paraId="5D74268A" w14:textId="77777777" w:rsidR="00EB5DE3" w:rsidRPr="0008775E" w:rsidRDefault="00EB5DE3" w:rsidP="000C333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054DFB53" w14:textId="1A0DB9BA" w:rsidR="00520EE4" w:rsidRPr="00C91753" w:rsidRDefault="00520EE4" w:rsidP="00520EE4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-30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thinThickSmallGap" w:sz="12" w:space="0" w:color="A6A6A6" w:themeColor="background1" w:themeShade="A6"/>
          <w:insideV w:val="thinThickSmallGap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66"/>
        <w:gridCol w:w="4977"/>
        <w:gridCol w:w="1416"/>
        <w:gridCol w:w="1417"/>
        <w:gridCol w:w="1263"/>
      </w:tblGrid>
      <w:tr w:rsidR="00A87F97" w:rsidRPr="004A672C" w14:paraId="07D425E8" w14:textId="2D1F9BD2" w:rsidTr="00A87F97">
        <w:trPr>
          <w:trHeight w:val="312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nThickLargeGap" w:sz="2" w:space="0" w:color="8080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0F41A42C" w14:textId="1BE9248E" w:rsidR="00A87F97" w:rsidRDefault="00A87F97" w:rsidP="000C04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208" w:type="dxa"/>
            <w:gridSpan w:val="4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0A98196" w14:textId="6E572DD8" w:rsidR="00A87F97" w:rsidRDefault="00A87F97" w:rsidP="00A87F9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Kalkulacja kosztów:</w:t>
            </w:r>
          </w:p>
        </w:tc>
      </w:tr>
      <w:tr w:rsidR="00520EE4" w:rsidRPr="004A672C" w14:paraId="2ED27428" w14:textId="487FAC3D" w:rsidTr="00A87F97">
        <w:trPr>
          <w:trHeight w:val="660"/>
        </w:trPr>
        <w:tc>
          <w:tcPr>
            <w:tcW w:w="431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1BAF4811" w14:textId="77777777" w:rsidR="00520EE4" w:rsidRPr="00520EE4" w:rsidRDefault="00520EE4" w:rsidP="000C04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E6C6E65" w14:textId="7F4998E7" w:rsidR="00520EE4" w:rsidRPr="00520EE4" w:rsidRDefault="00520EE4" w:rsidP="00520E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1417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D3F7B4" w14:textId="12F19983" w:rsidR="00520EE4" w:rsidRPr="007A69F0" w:rsidRDefault="00084C3F" w:rsidP="00520EE4">
            <w:pPr>
              <w:tabs>
                <w:tab w:val="num" w:pos="709"/>
                <w:tab w:val="left" w:pos="900"/>
              </w:tabs>
              <w:spacing w:before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Maksymalna l</w:t>
            </w:r>
            <w:r w:rsidR="00520EE4" w:rsidRPr="007A69F0">
              <w:rPr>
                <w:rFonts w:ascii="Calibri" w:hAnsi="Calibri"/>
                <w:b/>
                <w:sz w:val="22"/>
                <w:szCs w:val="22"/>
              </w:rPr>
              <w:t>iczba osób objętych działaniem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70CC62" w14:textId="26179E81" w:rsidR="00520EE4" w:rsidRPr="00520EE4" w:rsidRDefault="00520EE4" w:rsidP="00520E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B016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617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270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4FF8D54" w14:textId="3E85FB76" w:rsidR="00520EE4" w:rsidRPr="00520EE4" w:rsidRDefault="00520EE4" w:rsidP="00520E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</w:tc>
      </w:tr>
      <w:tr w:rsidR="00520EE4" w:rsidRPr="004A672C" w14:paraId="6974D63F" w14:textId="10D0F956" w:rsidTr="00A87F97">
        <w:trPr>
          <w:trHeight w:val="566"/>
        </w:trPr>
        <w:tc>
          <w:tcPr>
            <w:tcW w:w="431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5ABEEC1C" w14:textId="132A8F8A" w:rsidR="00520EE4" w:rsidRPr="00520EE4" w:rsidRDefault="00520EE4" w:rsidP="000C049D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06C06F8" w14:textId="62D16A56" w:rsidR="00520EE4" w:rsidRPr="00520EE4" w:rsidRDefault="00520EE4" w:rsidP="00C60BC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Koszty bezpośrednie:</w:t>
            </w:r>
          </w:p>
        </w:tc>
        <w:tc>
          <w:tcPr>
            <w:tcW w:w="1417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4F162E9C" w14:textId="6CAD5392" w:rsidR="00520EE4" w:rsidRPr="007A69F0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6BE4C4DE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3BFA086C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20EE4" w:rsidRPr="004A672C" w14:paraId="6A64A667" w14:textId="59F144C0" w:rsidTr="00A87F97">
        <w:trPr>
          <w:trHeight w:val="290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C1431" w14:textId="6ADD56F6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BAF6574" w14:textId="354B8A9F" w:rsidR="00520EE4" w:rsidRPr="004A672C" w:rsidRDefault="0035534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oceny ryzyka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poważnego złamania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osteoporotycznego na podstawie metody FRAX 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2D40230" w14:textId="5F3E9F9E" w:rsidR="00520EE4" w:rsidRPr="007A69F0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8F04196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7E74E59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17E52A3" w14:textId="4D56E421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250BBC0" w14:textId="71176C7F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E3F71AA" w14:textId="0B942B3D" w:rsidR="00520EE4" w:rsidRPr="00635DCE" w:rsidRDefault="0035534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brutto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badania densytometrycznego (pomiar BMD za pomocą DXA)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F87A72" w14:textId="007E5FAC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3CE9775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97A9258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70EC951" w14:textId="2F1550FD" w:rsidTr="00A87F97">
        <w:trPr>
          <w:trHeight w:val="188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350E47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3.A.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C71BC8A" w14:textId="054D405D" w:rsidR="00520EE4" w:rsidRPr="007A69F0" w:rsidRDefault="00355344" w:rsidP="00481C1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zeprowadzenia lekarskiej wizyty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podsumowującej obejmującej omówienie wyników badania DXA, ponowne wykonanie oceny ryzyka złaman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ia 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DXA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zalecenia dotyczące dalszego postępowania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w przypadku </w:t>
            </w:r>
            <w:proofErr w:type="spellStart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koszt uwzględnia również koszt połą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czenia telefonicznego oraz koszt przesłania </w:t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na wskazany adres korespondencyjny 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wyniku badania oraz zaleceń dotyczących dalszego postępowania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25AF8FC" w14:textId="0B28F2D9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84DE31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FD0C297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2753E18C" w14:textId="6A77459B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D4E063C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3.B.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5521585" w14:textId="3B8440AA" w:rsidR="00520EE4" w:rsidRPr="007A69F0" w:rsidRDefault="00F21849" w:rsidP="003A578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Jednostkowy koszt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pis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wyniku badania DXA, ponowne wykonanie oceny ryzyka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poważnego złamania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DXA, zalecenia dotyczące dalszego postępowania wydane </w:t>
            </w:r>
            <w:r w:rsidR="0094649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przez lekarza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zostaną przesłane pocztą na wskazany przez świadczeniobiorcę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adres korespondencyjny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(w przypadku nie zrealizowania</w:t>
            </w:r>
            <w:r w:rsidR="00E45233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lekarskiej wizyty podsumowującej stacjonarnie oraz w formie </w:t>
            </w:r>
            <w:proofErr w:type="spellStart"/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)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F05BC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1910748C" w14:textId="3CF92C80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9F2A841" w14:textId="6CF6C8A5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7CB63434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9892072" w14:textId="03DB556E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0084A9" w14:textId="5FEB7828" w:rsidR="00520EE4" w:rsidRPr="00390C4E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+ 3.A.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single" w:sz="12" w:space="0" w:color="A6A6A6" w:themeColor="background1" w:themeShade="A6"/>
              <w:tr2bl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6EE2834" w14:textId="3E2CFC49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3BABB7D1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10690A72" w14:textId="6488A5BE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C0793A5" w14:textId="18A6D0F1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EBD5" w14:textId="358D1D34" w:rsidR="00520EE4" w:rsidRPr="00390C4E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bezpośrednich: 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+ 3.B</w:t>
            </w:r>
            <w:r w:rsidR="00FE313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C49E7" w:rsidRP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single" w:sz="4" w:space="0" w:color="auto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auto"/>
            <w:vAlign w:val="center"/>
          </w:tcPr>
          <w:p w14:paraId="0E4C312F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7918C6EC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auto"/>
            <w:vAlign w:val="center"/>
          </w:tcPr>
          <w:p w14:paraId="52AA64FF" w14:textId="77777777" w:rsidR="00520EE4" w:rsidRPr="00390C4E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35DCE" w:rsidRPr="00A368F7" w14:paraId="09F7E4A2" w14:textId="01CA46C6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single" w:sz="4" w:space="0" w:color="auto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CAE68D1" w14:textId="77777777" w:rsidR="00635DCE" w:rsidRPr="00C91753" w:rsidRDefault="00635DCE" w:rsidP="00C60BCC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Koszty pośrednie: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809DD24" w14:textId="596E26B1" w:rsidR="00635DCE" w:rsidRPr="00635DCE" w:rsidRDefault="00635DCE" w:rsidP="00635DC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 brutto</w:t>
            </w:r>
          </w:p>
        </w:tc>
      </w:tr>
      <w:tr w:rsidR="00520EE4" w:rsidRPr="004A672C" w14:paraId="066C3D2E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60AD201" w14:textId="77777777" w:rsidR="00520EE4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82717D9" w14:textId="628E68A7" w:rsidR="00520EE4" w:rsidRDefault="00520EE4" w:rsidP="00BE277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przygotowania i przeprowadzenia szkolenia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szkoleń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personelu medycznego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(z 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wykonaniem </w:t>
            </w:r>
            <w:proofErr w:type="spellStart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ECAD578" w14:textId="4E1FFE47" w:rsidR="00520EE4" w:rsidRPr="004A672C" w:rsidRDefault="00520EE4" w:rsidP="009464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6BA12F8F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173C65C" w14:textId="77777777" w:rsidR="00520EE4" w:rsidRPr="004A672C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B223605" w14:textId="24579F7E" w:rsidR="00520EE4" w:rsidRPr="004A672C" w:rsidRDefault="00520EE4" w:rsidP="00AC0F0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kampanii informacyjno-promocyjnej</w:t>
            </w:r>
            <w:r w:rsidR="00BE277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(w tym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plakaty, informacje w mediach)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7F2AF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2AFB059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1AA6043" w14:textId="77777777" w:rsidR="00520EE4" w:rsidRPr="0091233B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single" w:sz="4" w:space="0" w:color="auto"/>
              <w:right w:val="thickThinLargeGap" w:sz="2" w:space="0" w:color="808080" w:themeColor="background1" w:themeShade="80"/>
            </w:tcBorders>
            <w:vAlign w:val="center"/>
          </w:tcPr>
          <w:p w14:paraId="203B9F9E" w14:textId="77777777" w:rsidR="00520EE4" w:rsidRPr="004A672C" w:rsidRDefault="00520EE4" w:rsidP="000C1F8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opracowania, wydrukowania i dystrybucji ulotek edukacyjnych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67297F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566455D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90D1D8D" w14:textId="77777777" w:rsidR="00520EE4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7336E2F" w14:textId="1B647D43" w:rsidR="00520EE4" w:rsidRPr="007A69F0" w:rsidRDefault="00520EE4" w:rsidP="00B44F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edukacji zdrowotnej realizowanej stacjonarnie podczas badania/konsultacji lekarskiej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(edukacja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bezpośrednia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 oraz on-line w formie opracowanego i udostępnionego na stronie internetowej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Wykonawcy Programu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filmu edukacyjnego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(z wykonaniem </w:t>
            </w:r>
            <w:proofErr w:type="spellStart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B16D140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3CCC0DB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F7FD4B4" w14:textId="77777777" w:rsidR="00520EE4" w:rsidRPr="000F38AD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0FE803" w14:textId="1B1EA30F" w:rsidR="00520EE4" w:rsidRPr="007A69F0" w:rsidRDefault="00520EE4" w:rsidP="00520EE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Koszty admin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 xml:space="preserve">istracyjno-organizacyjne i inne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niezbędne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prawidłowej realizacji Programu (np. koszty rejestracji telefonicznej, wstępnej kwalifikacji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 udziału w Programie z wykorzystaniem kalkulatora FRAX, eksploatacyjne), koszty zbierania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przetwarzania d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anych niezbędnych do ewaluacji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monitorowania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B44A723" w14:textId="77777777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14875D0" w14:textId="77777777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804982" w14:textId="67444D87" w:rsidR="001D0F04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pośrednich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: 1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+ 3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+ 4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110F74EB" w14:textId="003F81EE" w:rsidR="00520EE4" w:rsidRPr="00390C4E" w:rsidRDefault="006C4FE8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(nie więcej niż </w:t>
            </w:r>
            <w:r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50</w:t>
            </w:r>
            <w:r w:rsidR="00466806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BE4152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466806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  <w:r w:rsidR="0046680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152"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zł brutto)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19050974" w14:textId="5E6DA4C3" w:rsidR="00520EE4" w:rsidRPr="005134B5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8D50A29" w14:textId="77777777" w:rsidTr="001D111B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7A36A" w14:textId="5177B798" w:rsidR="00520EE4" w:rsidRDefault="00520EE4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672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kosztów całkowitych realizacji Programu</w:t>
            </w:r>
            <w:r w:rsidR="0094649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tj.</w:t>
            </w:r>
          </w:p>
          <w:p w14:paraId="03DCA221" w14:textId="22148B60" w:rsidR="00946498" w:rsidRPr="004A672C" w:rsidRDefault="00946498" w:rsidP="00C60BCC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bezpośrednich (1. + 2. + 3.A.)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A37AD4" w:rsidRP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oraz kosztów pośrednich (1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 + 3.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+ 4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47F50" w14:textId="2D071FFC" w:rsidR="00520EE4" w:rsidRPr="004A672C" w:rsidRDefault="00520EE4" w:rsidP="00C60BC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5B0BEC" w14:textId="7BF2BD00" w:rsidR="002529CA" w:rsidRDefault="002529CA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786"/>
        <w:gridCol w:w="6282"/>
      </w:tblGrid>
      <w:tr w:rsidR="00A87F97" w14:paraId="3E5AE5E4" w14:textId="665E28F0" w:rsidTr="00A87F97">
        <w:trPr>
          <w:trHeight w:val="50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6E51B74" w14:textId="6B58372B" w:rsidR="00A87F97" w:rsidRPr="007A69F0" w:rsidRDefault="00A87F97" w:rsidP="00A87F97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VI. </w:t>
            </w:r>
          </w:p>
        </w:tc>
        <w:tc>
          <w:tcPr>
            <w:tcW w:w="9068" w:type="dxa"/>
            <w:gridSpan w:val="2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555702E" w14:textId="50B6ED34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Szczegółowe informacje dotyczące organizacji i sposób przeprowadzenia przedmiotowego Programu w zakresie:</w:t>
            </w:r>
          </w:p>
        </w:tc>
      </w:tr>
      <w:tr w:rsidR="005B7B95" w14:paraId="2356872E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nThickLargeGap" w:sz="2" w:space="0" w:color="808080"/>
            </w:tcBorders>
            <w:vAlign w:val="center"/>
          </w:tcPr>
          <w:p w14:paraId="5353BC23" w14:textId="3049A99D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088DD773" w14:textId="0FD4AAB4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034882F5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1EDA7623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403230DF" w14:textId="297FCE87" w:rsidR="005B7B95" w:rsidRPr="001A4B34" w:rsidRDefault="001A4B34" w:rsidP="001A4B3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A58F035" w14:textId="2895B81E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szkolenia dla personelu medycznego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4DD2BC7C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3F08CF88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30B4B87" w14:textId="4DCDC96E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D15330A" w14:textId="7CFBA970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rejestracji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DB7531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2D4463CA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A159D5F" w14:textId="4AC44A65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03C9012A" w14:textId="4C12FEEB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edukacji zdrowotnej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094C382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76EA7E4C" w14:textId="77777777" w:rsidTr="00A87F97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3DF2D2F7" w14:textId="571BF9BF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765F0484" w14:textId="420BA303" w:rsidR="005B7B95" w:rsidRPr="005B7B95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oceny ryzyka poważnego złamania osteoporotycznego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4D9AADD5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E82716C" w14:textId="77777777" w:rsidTr="00A87F97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12B5403C" w14:textId="6297E45D" w:rsidR="005B7B95" w:rsidRPr="001A4B34" w:rsidRDefault="001A4B34" w:rsidP="001A4B34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02916E" w14:textId="4987E03B" w:rsidR="005B7B95" w:rsidRPr="005B7B95" w:rsidRDefault="005B7B95" w:rsidP="005B7B95">
            <w:pPr>
              <w:spacing w:before="60" w:after="6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badania gęstości kości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E0A00" w14:textId="5E645118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F6C5CA2" w14:textId="77777777" w:rsidTr="00A87F97">
        <w:trPr>
          <w:trHeight w:val="27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hideMark/>
          </w:tcPr>
          <w:p w14:paraId="11331E6F" w14:textId="55058B95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3BED3158" w14:textId="7BFCD4F6" w:rsidR="005B7B95" w:rsidRPr="00454A8C" w:rsidRDefault="005B7B95" w:rsidP="00454A8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54A8C">
              <w:rPr>
                <w:rFonts w:ascii="Calibri" w:hAnsi="Calibri"/>
                <w:sz w:val="22"/>
                <w:szCs w:val="22"/>
              </w:rPr>
              <w:t>konsultacji lekarskiej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12339C6" w14:textId="22143332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6748AE35" w:rsidR="00F36F0E" w:rsidRDefault="00F36F0E" w:rsidP="00D17BF4">
      <w:pPr>
        <w:rPr>
          <w:rFonts w:ascii="Calibri" w:hAnsi="Calibri"/>
        </w:rPr>
      </w:pPr>
    </w:p>
    <w:tbl>
      <w:tblPr>
        <w:tblW w:w="9517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784"/>
        <w:gridCol w:w="1569"/>
        <w:gridCol w:w="1457"/>
        <w:gridCol w:w="1631"/>
        <w:gridCol w:w="1629"/>
      </w:tblGrid>
      <w:tr w:rsidR="00A87F97" w:rsidRPr="0008775E" w14:paraId="7E2845DD" w14:textId="07DABA4E" w:rsidTr="00A87F97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80B8CE0" w14:textId="4803503B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VII. 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6D2A01B9" w14:textId="21C7277C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Doświadczenie oferenta oraz opcjonalnie Partnera w realizacji samorządowych programów polityki zdrowotnej w zakresie profilaktyki i wczesnego wykrywania osteoporozy.</w:t>
            </w:r>
          </w:p>
        </w:tc>
      </w:tr>
      <w:tr w:rsidR="00A87F97" w:rsidRPr="0008775E" w14:paraId="5E39F98B" w14:textId="4F4025BF" w:rsidTr="001D111B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40858B33" w14:textId="40AE877C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119E48C" w14:textId="2F9CB152" w:rsidR="00A87F97" w:rsidRPr="007A69F0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 xml:space="preserve">oferent 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pkt. 2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6AF4EFA7" w14:textId="1EBFD9F9" w:rsidR="00A87F97" w:rsidRPr="0008775E" w:rsidRDefault="00A87F97" w:rsidP="004624AC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7B810165" w14:textId="639C64AF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1DDE7D7E" w14:textId="4ADD552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01CF6817" w14:textId="1C302771" w:rsidR="00A87F97" w:rsidRPr="00A87F97" w:rsidRDefault="000C049D" w:rsidP="00A87F9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A87F97">
              <w:rPr>
                <w:rFonts w:ascii="Calibri" w:hAnsi="Calibri"/>
                <w:sz w:val="22"/>
                <w:szCs w:val="22"/>
              </w:rPr>
              <w:t xml:space="preserve">zczegółowe informacje o realizowanych przez oferenta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A87F97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575153">
              <w:rPr>
                <w:rFonts w:ascii="Calibri" w:hAnsi="Calibri"/>
                <w:sz w:val="22"/>
              </w:rPr>
              <w:t>:</w:t>
            </w:r>
          </w:p>
        </w:tc>
      </w:tr>
      <w:tr w:rsidR="00A87F97" w:rsidRPr="0008775E" w14:paraId="67AD3CFF" w14:textId="056E5166" w:rsidTr="001D111B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</w:tcPr>
          <w:p w14:paraId="1BE801FF" w14:textId="77777777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60985BF" w14:textId="77777777" w:rsidR="00292D5C" w:rsidRPr="007A69F0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5D8C87FA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953E532" w14:textId="037E6FB0" w:rsidR="00292D5C" w:rsidRPr="007A69F0" w:rsidRDefault="008F6152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66C4B63" w14:textId="1323F4EB" w:rsidR="00292D5C" w:rsidRPr="007A69F0" w:rsidRDefault="00292D5C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Wielkość populacji objętej</w:t>
            </w:r>
            <w:r w:rsidR="008F6152" w:rsidRPr="007A69F0">
              <w:rPr>
                <w:rFonts w:ascii="Calibri" w:hAnsi="Calibri"/>
                <w:sz w:val="22"/>
                <w:szCs w:val="22"/>
              </w:rPr>
              <w:t xml:space="preserve"> edukacją </w:t>
            </w:r>
            <w:r w:rsidR="008F6152"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="008F6152"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000337F9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7A7C6AA4" w14:textId="4907A6B2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0A9E6B06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4592D34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14571075" w14:textId="77777777" w:rsidTr="00A87F97">
        <w:trPr>
          <w:trHeight w:val="324"/>
        </w:trPr>
        <w:tc>
          <w:tcPr>
            <w:tcW w:w="3231" w:type="dxa"/>
            <w:gridSpan w:val="2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00EEE89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85D1E73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76613D1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02132FC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351C28D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50495399" w14:textId="11AF0DC6" w:rsidTr="001D111B">
        <w:trPr>
          <w:trHeight w:val="595"/>
        </w:trPr>
        <w:tc>
          <w:tcPr>
            <w:tcW w:w="447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FBE5709" w14:textId="77777777" w:rsidR="00A87F97" w:rsidRDefault="00A87F97" w:rsidP="00A87F97">
            <w:pPr>
              <w:pStyle w:val="Akapitzlist"/>
              <w:spacing w:before="60" w:after="60"/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BB1CB7" w14:textId="12543D0E" w:rsidR="00A87F97" w:rsidRPr="00575153" w:rsidRDefault="00A87F97" w:rsidP="00575153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3B049FD" w14:textId="08EDCB9A" w:rsidR="00A87F97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Partner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 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pkt. 4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jeśli oferent </w:t>
            </w:r>
          </w:p>
          <w:p w14:paraId="28DE1BE9" w14:textId="34936530" w:rsidR="00A87F97" w:rsidRPr="007A69F0" w:rsidRDefault="00A87F97" w:rsidP="00575153">
            <w:pPr>
              <w:pStyle w:val="Akapitzlist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0"/>
                <w:szCs w:val="20"/>
              </w:rPr>
              <w:t>złożył ofertę samodzielnie</w:t>
            </w:r>
            <w:r w:rsidRPr="007A69F0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A69F0">
              <w:rPr>
                <w:rFonts w:ascii="Calibri" w:hAnsi="Calibri"/>
                <w:sz w:val="20"/>
                <w:szCs w:val="20"/>
              </w:rPr>
              <w:t xml:space="preserve">proszę wpisać: </w:t>
            </w:r>
            <w:r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03B02419" w14:textId="1D2ED640" w:rsidR="00A87F97" w:rsidRPr="007A69F0" w:rsidRDefault="00A87F97" w:rsidP="00C913A0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302B3C38" w14:textId="234C63F1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0254095" w14:textId="4069BAE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</w:tcPr>
          <w:p w14:paraId="44A2D13E" w14:textId="7B9145AD" w:rsidR="00A87F97" w:rsidRPr="007A69F0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zczegółowe informacje o realizowanych przez Partnera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7A69F0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7A69F0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87F97" w:rsidRPr="0008775E" w14:paraId="40B39413" w14:textId="77777777" w:rsidTr="001D111B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</w:tcPr>
          <w:p w14:paraId="62D6306B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0C66CA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D03F21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7720B813" w14:textId="60456F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4EEFF80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D429FDF" w14:textId="7FCC862C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FFC084D" w14:textId="084458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2D74717" w14:textId="42FE3A15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5F46D5DE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CF2461" w14:textId="3B87907F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00A69D5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7CA2EF1A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1BBA6F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701289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27E56E3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3D800E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04AE910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57A8212F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0DF27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A1BE31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AE41971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BB0B22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9105"/>
      </w:tblGrid>
      <w:tr w:rsidR="00A87F97" w:rsidRPr="0008775E" w14:paraId="5434679C" w14:textId="43D9891C" w:rsidTr="00A87F97">
        <w:trPr>
          <w:trHeight w:val="476"/>
        </w:trPr>
        <w:tc>
          <w:tcPr>
            <w:tcW w:w="505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45D8E99" w14:textId="09FE194D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VIII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105" w:type="dxa"/>
            <w:tcBorders>
              <w:left w:val="thinThickLargeGap" w:sz="2" w:space="0" w:color="808080"/>
              <w:bottom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B6DD91B" w14:textId="45604CAC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mogące mieć znaczenie przy ocenie oferty:</w:t>
            </w:r>
          </w:p>
        </w:tc>
      </w:tr>
      <w:tr w:rsidR="00305ADB" w:rsidRPr="0008775E" w14:paraId="79A051EC" w14:textId="77777777" w:rsidTr="00305ADB">
        <w:trPr>
          <w:trHeight w:val="369"/>
        </w:trPr>
        <w:tc>
          <w:tcPr>
            <w:tcW w:w="9610" w:type="dxa"/>
            <w:gridSpan w:val="2"/>
            <w:vAlign w:val="center"/>
          </w:tcPr>
          <w:p w14:paraId="02DA8940" w14:textId="5E82D7F8" w:rsidR="00305ADB" w:rsidRDefault="00305ADB" w:rsidP="000A2A9A">
            <w:pPr>
              <w:spacing w:before="60" w:after="60"/>
              <w:rPr>
                <w:rFonts w:ascii="Calibri" w:hAnsi="Calibri"/>
              </w:rPr>
            </w:pPr>
          </w:p>
          <w:p w14:paraId="5CA42659" w14:textId="313843E9" w:rsidR="005B7B95" w:rsidRDefault="005B7B95" w:rsidP="000A2A9A">
            <w:pPr>
              <w:spacing w:before="60" w:after="60"/>
              <w:rPr>
                <w:rFonts w:ascii="Calibri" w:hAnsi="Calibri"/>
              </w:rPr>
            </w:pPr>
          </w:p>
          <w:p w14:paraId="5691FF9C" w14:textId="1DCB744E" w:rsidR="005B7B95" w:rsidRDefault="005B7B95" w:rsidP="000A2A9A">
            <w:pPr>
              <w:spacing w:before="60" w:after="60"/>
              <w:rPr>
                <w:rFonts w:ascii="Calibri" w:hAnsi="Calibri"/>
              </w:rPr>
            </w:pPr>
          </w:p>
          <w:p w14:paraId="21399B25" w14:textId="77777777" w:rsidR="005B7B95" w:rsidRDefault="005B7B95" w:rsidP="000A2A9A">
            <w:pPr>
              <w:spacing w:before="60" w:after="60"/>
              <w:rPr>
                <w:rFonts w:ascii="Calibri" w:hAnsi="Calibri"/>
              </w:rPr>
            </w:pPr>
          </w:p>
          <w:p w14:paraId="34BE0A5D" w14:textId="05CC1F54" w:rsidR="00DE08B6" w:rsidRPr="0008775E" w:rsidRDefault="00DE08B6" w:rsidP="000A2A9A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E3C506" w14:textId="77777777" w:rsidR="0061222D" w:rsidRDefault="0061222D" w:rsidP="0058676D">
      <w:pPr>
        <w:widowControl w:val="0"/>
        <w:rPr>
          <w:rFonts w:ascii="Calibri" w:hAnsi="Calibri"/>
          <w:sz w:val="20"/>
          <w:szCs w:val="20"/>
        </w:rPr>
      </w:pPr>
    </w:p>
    <w:p w14:paraId="299AB31A" w14:textId="39A95EF3" w:rsidR="008F6152" w:rsidRDefault="008F6152" w:rsidP="001D111B">
      <w:pPr>
        <w:pStyle w:val="Akapitzlist"/>
        <w:widowControl w:val="0"/>
        <w:numPr>
          <w:ilvl w:val="0"/>
          <w:numId w:val="36"/>
        </w:numPr>
        <w:spacing w:before="120"/>
        <w:ind w:left="284" w:hanging="284"/>
        <w:contextualSpacing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</w:t>
      </w:r>
      <w:r w:rsidR="00B01243" w:rsidRPr="00084C3F">
        <w:rPr>
          <w:rFonts w:ascii="Calibri" w:hAnsi="Calibri"/>
          <w:sz w:val="20"/>
          <w:szCs w:val="20"/>
        </w:rPr>
        <w:t xml:space="preserve"> miarę potrzeby możliwe jest dodanie kolejnych wierszy</w:t>
      </w:r>
      <w:r>
        <w:rPr>
          <w:rFonts w:ascii="Calibri" w:hAnsi="Calibri"/>
          <w:sz w:val="20"/>
          <w:szCs w:val="20"/>
        </w:rPr>
        <w:t>.</w:t>
      </w:r>
    </w:p>
    <w:p w14:paraId="2A4D6537" w14:textId="77777777" w:rsidR="00454A8C" w:rsidRDefault="008F6152" w:rsidP="001D111B">
      <w:pPr>
        <w:pStyle w:val="Akapitzlist"/>
        <w:widowControl w:val="0"/>
        <w:numPr>
          <w:ilvl w:val="0"/>
          <w:numId w:val="36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7A69F0">
        <w:rPr>
          <w:rFonts w:ascii="Calibri" w:hAnsi="Calibri"/>
          <w:sz w:val="20"/>
          <w:szCs w:val="20"/>
        </w:rPr>
        <w:t>Określają m</w:t>
      </w:r>
      <w:r w:rsidR="00084C3F" w:rsidRPr="007A69F0">
        <w:rPr>
          <w:rFonts w:ascii="Calibri" w:hAnsi="Calibri"/>
          <w:sz w:val="20"/>
          <w:szCs w:val="20"/>
        </w:rPr>
        <w:t>a</w:t>
      </w:r>
      <w:r w:rsidRPr="007A69F0">
        <w:rPr>
          <w:rFonts w:ascii="Calibri" w:hAnsi="Calibri"/>
          <w:sz w:val="20"/>
          <w:szCs w:val="20"/>
        </w:rPr>
        <w:t>ksymalną liczbę</w:t>
      </w:r>
      <w:r w:rsidR="00084C3F" w:rsidRPr="007A69F0">
        <w:rPr>
          <w:rFonts w:ascii="Calibri" w:hAnsi="Calibri"/>
          <w:sz w:val="20"/>
          <w:szCs w:val="20"/>
        </w:rPr>
        <w:t xml:space="preserve"> osób </w:t>
      </w:r>
      <w:r w:rsidRPr="007A69F0">
        <w:rPr>
          <w:rFonts w:ascii="Calibri" w:hAnsi="Calibri"/>
          <w:sz w:val="20"/>
          <w:szCs w:val="20"/>
        </w:rPr>
        <w:t xml:space="preserve">należy </w:t>
      </w:r>
      <w:r w:rsidR="00084C3F" w:rsidRPr="007A69F0">
        <w:rPr>
          <w:rFonts w:ascii="Calibri" w:hAnsi="Calibri"/>
          <w:sz w:val="20"/>
          <w:szCs w:val="20"/>
        </w:rPr>
        <w:t xml:space="preserve">uwzględniać koszt jednostkowy brutto danego działania oraz </w:t>
      </w:r>
      <w:r w:rsidR="00084C3F" w:rsidRPr="007A69F0">
        <w:rPr>
          <w:rFonts w:ascii="Calibri" w:hAnsi="Calibri"/>
          <w:b/>
          <w:sz w:val="20"/>
          <w:szCs w:val="20"/>
        </w:rPr>
        <w:t>maksymalną wysokość środków przeznaczonych na realizację Programu</w:t>
      </w:r>
      <w:r w:rsidR="00084C3F" w:rsidRPr="007A69F0">
        <w:rPr>
          <w:rFonts w:ascii="Calibri" w:hAnsi="Calibri"/>
          <w:sz w:val="20"/>
          <w:szCs w:val="20"/>
        </w:rPr>
        <w:t xml:space="preserve">. </w:t>
      </w:r>
    </w:p>
    <w:p w14:paraId="00F5A83C" w14:textId="450181BE" w:rsidR="00454A8C" w:rsidRPr="00454A8C" w:rsidRDefault="0061222D" w:rsidP="001D111B">
      <w:pPr>
        <w:pStyle w:val="Akapitzlist"/>
        <w:widowControl w:val="0"/>
        <w:numPr>
          <w:ilvl w:val="0"/>
          <w:numId w:val="36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454A8C">
        <w:rPr>
          <w:rFonts w:asciiTheme="minorHAnsi" w:hAnsiTheme="minorHAnsi" w:cstheme="minorHAnsi"/>
          <w:sz w:val="20"/>
          <w:szCs w:val="20"/>
        </w:rPr>
        <w:t xml:space="preserve">Na etapie wdrożenia Programu zakłada się, że wszystkie osoby, u których zostanie wykonane badanie DXA wezmą udział w </w:t>
      </w:r>
      <w:r w:rsidR="003E2FAF">
        <w:rPr>
          <w:rFonts w:asciiTheme="minorHAnsi" w:hAnsiTheme="minorHAnsi" w:cstheme="minorHAnsi"/>
          <w:sz w:val="20"/>
          <w:szCs w:val="20"/>
        </w:rPr>
        <w:t>lekarskiej wizycie podsumowującej.</w:t>
      </w:r>
    </w:p>
    <w:p w14:paraId="4110484C" w14:textId="77777777" w:rsidR="00454A8C" w:rsidRPr="00454A8C" w:rsidRDefault="00A87085" w:rsidP="001D111B">
      <w:pPr>
        <w:pStyle w:val="Akapitzlist"/>
        <w:widowControl w:val="0"/>
        <w:numPr>
          <w:ilvl w:val="0"/>
          <w:numId w:val="36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454A8C">
        <w:rPr>
          <w:rFonts w:asciiTheme="minorHAnsi" w:hAnsiTheme="minorHAnsi" w:cstheme="minorHAnsi"/>
          <w:sz w:val="20"/>
          <w:szCs w:val="20"/>
        </w:rPr>
        <w:t>Należy uwzględnić wyłącznie informacje</w:t>
      </w:r>
      <w:r w:rsidR="00BD432B" w:rsidRPr="00454A8C">
        <w:rPr>
          <w:rFonts w:asciiTheme="minorHAnsi" w:hAnsiTheme="minorHAnsi" w:cstheme="minorHAnsi"/>
          <w:sz w:val="20"/>
          <w:szCs w:val="20"/>
        </w:rPr>
        <w:t xml:space="preserve"> </w:t>
      </w:r>
      <w:r w:rsidRPr="00454A8C">
        <w:rPr>
          <w:rFonts w:asciiTheme="minorHAnsi" w:hAnsiTheme="minorHAnsi" w:cstheme="minorHAnsi"/>
          <w:sz w:val="20"/>
          <w:szCs w:val="20"/>
        </w:rPr>
        <w:t>o liczbie osób już przebadanych w ramach zrealizowanych Programów jaki i Programów będących w trakcie realizacji.</w:t>
      </w:r>
    </w:p>
    <w:p w14:paraId="2F85FB6A" w14:textId="077F7DF8" w:rsidR="00A87085" w:rsidRPr="00454A8C" w:rsidRDefault="00A87085" w:rsidP="001D111B">
      <w:pPr>
        <w:pStyle w:val="Akapitzlist"/>
        <w:widowControl w:val="0"/>
        <w:numPr>
          <w:ilvl w:val="0"/>
          <w:numId w:val="36"/>
        </w:numPr>
        <w:spacing w:before="12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454A8C">
        <w:rPr>
          <w:rFonts w:asciiTheme="minorHAnsi" w:hAnsiTheme="minorHAnsi" w:cstheme="minorHAnsi"/>
          <w:sz w:val="20"/>
          <w:szCs w:val="20"/>
        </w:rPr>
        <w:t>Należy uwzględnić wyłącznie informacje o liczbie osób już objętych edukacją w ramach zrealizowanych Programów jaki i Programów będących w trakcie realizacji.</w:t>
      </w:r>
    </w:p>
    <w:p w14:paraId="43E549B4" w14:textId="48867B6C" w:rsidR="00B01243" w:rsidRPr="000109C6" w:rsidRDefault="000109C6" w:rsidP="00A87085">
      <w:pPr>
        <w:widowControl w:val="0"/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9C6">
        <w:rPr>
          <w:rFonts w:asciiTheme="minorHAnsi" w:hAnsiTheme="minorHAnsi" w:cstheme="minorHAnsi"/>
          <w:b/>
          <w:sz w:val="20"/>
          <w:szCs w:val="20"/>
        </w:rPr>
        <w:t xml:space="preserve">Uwaga: wszystkie pola w formularzu ofertowym powinny zostać uzupełnione (jeżeli dany punkt nie dotyczy oferenta lub ma wartość zerową należy wpisać odpowiednia </w:t>
      </w:r>
      <w:r w:rsidRPr="000109C6">
        <w:rPr>
          <w:rFonts w:asciiTheme="minorHAnsi" w:hAnsiTheme="minorHAnsi" w:cstheme="minorHAnsi"/>
          <w:b/>
          <w:i/>
          <w:sz w:val="20"/>
          <w:szCs w:val="20"/>
        </w:rPr>
        <w:t>„nie dotyczy”</w:t>
      </w:r>
      <w:r w:rsidRPr="000109C6">
        <w:rPr>
          <w:rFonts w:asciiTheme="minorHAnsi" w:hAnsiTheme="minorHAnsi" w:cstheme="minorHAnsi"/>
          <w:b/>
          <w:sz w:val="20"/>
          <w:szCs w:val="20"/>
        </w:rPr>
        <w:t xml:space="preserve"> lub „</w:t>
      </w:r>
      <w:r w:rsidRPr="000109C6">
        <w:rPr>
          <w:rFonts w:asciiTheme="minorHAnsi" w:hAnsiTheme="minorHAnsi" w:cstheme="minorHAnsi"/>
          <w:b/>
          <w:i/>
          <w:sz w:val="20"/>
          <w:szCs w:val="20"/>
        </w:rPr>
        <w:t>0”</w:t>
      </w:r>
      <w:r w:rsidRPr="000109C6">
        <w:rPr>
          <w:rFonts w:asciiTheme="minorHAnsi" w:hAnsiTheme="minorHAnsi" w:cstheme="minorHAnsi"/>
          <w:b/>
          <w:sz w:val="20"/>
          <w:szCs w:val="20"/>
        </w:rPr>
        <w:t>).</w:t>
      </w:r>
      <w:r w:rsidRPr="000109C6">
        <w:rPr>
          <w:rFonts w:asciiTheme="minorHAnsi" w:hAnsiTheme="minorHAnsi" w:cstheme="minorHAnsi"/>
          <w:b/>
        </w:rPr>
        <w:t xml:space="preserve">                                      </w:t>
      </w:r>
    </w:p>
    <w:p w14:paraId="0E6B15A7" w14:textId="347AE018" w:rsidR="00B01243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68F3CA63" w14:textId="0FBFAF72" w:rsidR="000109C6" w:rsidRDefault="000109C6" w:rsidP="0058676D">
      <w:pPr>
        <w:widowControl w:val="0"/>
        <w:rPr>
          <w:rFonts w:ascii="Calibri" w:hAnsi="Calibri"/>
          <w:sz w:val="20"/>
          <w:szCs w:val="20"/>
        </w:rPr>
      </w:pPr>
    </w:p>
    <w:p w14:paraId="47BA53F2" w14:textId="524A8F8C" w:rsidR="00626D2D" w:rsidRPr="00874BAE" w:rsidRDefault="00BE086A" w:rsidP="00BE086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874BAE">
        <w:rPr>
          <w:rFonts w:ascii="Calibri" w:hAnsi="Calibri" w:cs="Calibri"/>
          <w:b/>
          <w:sz w:val="22"/>
          <w:szCs w:val="22"/>
        </w:rPr>
        <w:t>Oświadczam, że wszystkie informacje zawarte w ofercie oraz załącznikach są zgodne</w:t>
      </w:r>
      <w:r w:rsidRPr="00874BAE">
        <w:rPr>
          <w:rFonts w:ascii="Calibri" w:hAnsi="Calibri" w:cs="Calibri"/>
          <w:b/>
          <w:sz w:val="22"/>
          <w:szCs w:val="22"/>
        </w:rPr>
        <w:br/>
        <w:t>z aktualnym stanem prawnym i faktycznym.</w:t>
      </w:r>
    </w:p>
    <w:p w14:paraId="4A69C921" w14:textId="2BA9A568" w:rsidR="000109C6" w:rsidRPr="00874BAE" w:rsidRDefault="000109C6" w:rsidP="00BE086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14:paraId="263B554F" w14:textId="77777777" w:rsidR="000109C6" w:rsidRPr="00874BAE" w:rsidRDefault="000109C6" w:rsidP="0058676D">
      <w:pPr>
        <w:widowControl w:val="0"/>
        <w:rPr>
          <w:rFonts w:ascii="Calibri" w:hAnsi="Calibri"/>
          <w:b/>
          <w:sz w:val="20"/>
          <w:szCs w:val="20"/>
        </w:rPr>
      </w:pPr>
    </w:p>
    <w:p w14:paraId="2EA240D4" w14:textId="4B35996E" w:rsidR="006B0255" w:rsidRPr="0008775E" w:rsidRDefault="00E13BF8" w:rsidP="00526F6D">
      <w:pPr>
        <w:widowControl w:val="0"/>
        <w:rPr>
          <w:rFonts w:ascii="Calibri" w:hAnsi="Calibri"/>
          <w:sz w:val="20"/>
          <w:szCs w:val="20"/>
        </w:rPr>
      </w:pPr>
      <w:r w:rsidRPr="0008775E">
        <w:rPr>
          <w:rFonts w:ascii="Calibri" w:hAnsi="Calibri"/>
        </w:rPr>
        <w:t xml:space="preserve">                                   </w:t>
      </w:r>
    </w:p>
    <w:p w14:paraId="34A67503" w14:textId="002EA738" w:rsidR="008B1878" w:rsidRPr="0008775E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08775E" w14:paraId="4C037CCB" w14:textId="77777777" w:rsidTr="008B1878">
        <w:tc>
          <w:tcPr>
            <w:tcW w:w="4253" w:type="dxa"/>
          </w:tcPr>
          <w:p w14:paraId="2F8E200E" w14:textId="5F331868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08775E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08775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08775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08775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08775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AF5BDE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2C17AA" w:rsidRDefault="002C17AA" w:rsidP="0005448C">
      <w:r>
        <w:separator/>
      </w:r>
    </w:p>
  </w:endnote>
  <w:endnote w:type="continuationSeparator" w:id="0">
    <w:p w14:paraId="353B69F1" w14:textId="77777777" w:rsidR="002C17AA" w:rsidRDefault="002C17AA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0E09190E" w:rsidR="00E85239" w:rsidRPr="00596CD6" w:rsidRDefault="00F858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46DD6"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E4251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E85239" w:rsidRDefault="00E85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2C17AA" w:rsidRDefault="002C17AA" w:rsidP="0005448C">
      <w:r>
        <w:separator/>
      </w:r>
    </w:p>
  </w:footnote>
  <w:footnote w:type="continuationSeparator" w:id="0">
    <w:p w14:paraId="713E4763" w14:textId="77777777" w:rsidR="002C17AA" w:rsidRDefault="002C17AA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27A9"/>
    <w:multiLevelType w:val="hybridMultilevel"/>
    <w:tmpl w:val="27ECD914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B55"/>
    <w:multiLevelType w:val="hybridMultilevel"/>
    <w:tmpl w:val="7F1246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97107"/>
    <w:multiLevelType w:val="hybridMultilevel"/>
    <w:tmpl w:val="E912EC20"/>
    <w:lvl w:ilvl="0" w:tplc="6C08EE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D040B"/>
    <w:multiLevelType w:val="hybridMultilevel"/>
    <w:tmpl w:val="7FDE097C"/>
    <w:lvl w:ilvl="0" w:tplc="D03070E4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A4CC8"/>
    <w:multiLevelType w:val="hybridMultilevel"/>
    <w:tmpl w:val="4866BF3E"/>
    <w:lvl w:ilvl="0" w:tplc="FBD6E2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BB30166"/>
    <w:multiLevelType w:val="hybridMultilevel"/>
    <w:tmpl w:val="BBF408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946CF"/>
    <w:multiLevelType w:val="hybridMultilevel"/>
    <w:tmpl w:val="33D60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7"/>
  </w:num>
  <w:num w:numId="4">
    <w:abstractNumId w:val="31"/>
  </w:num>
  <w:num w:numId="5">
    <w:abstractNumId w:val="14"/>
  </w:num>
  <w:num w:numId="6">
    <w:abstractNumId w:val="0"/>
  </w:num>
  <w:num w:numId="7">
    <w:abstractNumId w:val="41"/>
  </w:num>
  <w:num w:numId="8">
    <w:abstractNumId w:val="19"/>
  </w:num>
  <w:num w:numId="9">
    <w:abstractNumId w:val="16"/>
  </w:num>
  <w:num w:numId="10">
    <w:abstractNumId w:val="5"/>
  </w:num>
  <w:num w:numId="11">
    <w:abstractNumId w:val="4"/>
  </w:num>
  <w:num w:numId="12">
    <w:abstractNumId w:val="15"/>
  </w:num>
  <w:num w:numId="13">
    <w:abstractNumId w:val="24"/>
  </w:num>
  <w:num w:numId="14">
    <w:abstractNumId w:val="35"/>
  </w:num>
  <w:num w:numId="15">
    <w:abstractNumId w:val="18"/>
  </w:num>
  <w:num w:numId="16">
    <w:abstractNumId w:val="39"/>
  </w:num>
  <w:num w:numId="17">
    <w:abstractNumId w:val="8"/>
  </w:num>
  <w:num w:numId="18">
    <w:abstractNumId w:val="12"/>
  </w:num>
  <w:num w:numId="19">
    <w:abstractNumId w:val="27"/>
  </w:num>
  <w:num w:numId="20">
    <w:abstractNumId w:val="40"/>
  </w:num>
  <w:num w:numId="21">
    <w:abstractNumId w:val="11"/>
  </w:num>
  <w:num w:numId="22">
    <w:abstractNumId w:val="1"/>
  </w:num>
  <w:num w:numId="23">
    <w:abstractNumId w:val="23"/>
  </w:num>
  <w:num w:numId="24">
    <w:abstractNumId w:val="7"/>
  </w:num>
  <w:num w:numId="25">
    <w:abstractNumId w:val="6"/>
  </w:num>
  <w:num w:numId="26">
    <w:abstractNumId w:val="38"/>
  </w:num>
  <w:num w:numId="27">
    <w:abstractNumId w:val="22"/>
  </w:num>
  <w:num w:numId="28">
    <w:abstractNumId w:val="21"/>
  </w:num>
  <w:num w:numId="29">
    <w:abstractNumId w:val="2"/>
  </w:num>
  <w:num w:numId="30">
    <w:abstractNumId w:val="26"/>
  </w:num>
  <w:num w:numId="31">
    <w:abstractNumId w:val="2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0"/>
  </w:num>
  <w:num w:numId="35">
    <w:abstractNumId w:val="33"/>
  </w:num>
  <w:num w:numId="36">
    <w:abstractNumId w:val="13"/>
  </w:num>
  <w:num w:numId="37">
    <w:abstractNumId w:val="2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27557"/>
    <w:rsid w:val="0003344B"/>
    <w:rsid w:val="0003469D"/>
    <w:rsid w:val="00036670"/>
    <w:rsid w:val="00044CCF"/>
    <w:rsid w:val="00046659"/>
    <w:rsid w:val="00051015"/>
    <w:rsid w:val="0005448C"/>
    <w:rsid w:val="00055619"/>
    <w:rsid w:val="00055C8A"/>
    <w:rsid w:val="00060B1C"/>
    <w:rsid w:val="00064CBE"/>
    <w:rsid w:val="00071C4F"/>
    <w:rsid w:val="00072AE2"/>
    <w:rsid w:val="000757ED"/>
    <w:rsid w:val="00084C3F"/>
    <w:rsid w:val="00084FB5"/>
    <w:rsid w:val="000857F3"/>
    <w:rsid w:val="0008775E"/>
    <w:rsid w:val="0009530D"/>
    <w:rsid w:val="000A356C"/>
    <w:rsid w:val="000A45FF"/>
    <w:rsid w:val="000B0F58"/>
    <w:rsid w:val="000B431D"/>
    <w:rsid w:val="000B647C"/>
    <w:rsid w:val="000C049D"/>
    <w:rsid w:val="000C0A7E"/>
    <w:rsid w:val="000C1F81"/>
    <w:rsid w:val="000C21F7"/>
    <w:rsid w:val="000C6F26"/>
    <w:rsid w:val="000C71C2"/>
    <w:rsid w:val="000D7CCE"/>
    <w:rsid w:val="000E1D12"/>
    <w:rsid w:val="000F4F92"/>
    <w:rsid w:val="000F52EC"/>
    <w:rsid w:val="000F5DBA"/>
    <w:rsid w:val="00100EC7"/>
    <w:rsid w:val="00106B7B"/>
    <w:rsid w:val="00106DEF"/>
    <w:rsid w:val="00111DBB"/>
    <w:rsid w:val="0011454A"/>
    <w:rsid w:val="001205EE"/>
    <w:rsid w:val="00123B2A"/>
    <w:rsid w:val="001245F6"/>
    <w:rsid w:val="0012632A"/>
    <w:rsid w:val="00127E91"/>
    <w:rsid w:val="00131478"/>
    <w:rsid w:val="00144A95"/>
    <w:rsid w:val="001470BC"/>
    <w:rsid w:val="00150392"/>
    <w:rsid w:val="00153439"/>
    <w:rsid w:val="00156BAF"/>
    <w:rsid w:val="00162D08"/>
    <w:rsid w:val="00170DE3"/>
    <w:rsid w:val="00186E42"/>
    <w:rsid w:val="001A4B34"/>
    <w:rsid w:val="001A680C"/>
    <w:rsid w:val="001B2F32"/>
    <w:rsid w:val="001B494A"/>
    <w:rsid w:val="001C40F7"/>
    <w:rsid w:val="001D03BE"/>
    <w:rsid w:val="001D0F04"/>
    <w:rsid w:val="001D111B"/>
    <w:rsid w:val="001D548F"/>
    <w:rsid w:val="001D57F5"/>
    <w:rsid w:val="001D6B6F"/>
    <w:rsid w:val="001D77D6"/>
    <w:rsid w:val="001E29A1"/>
    <w:rsid w:val="001F4EA8"/>
    <w:rsid w:val="001F60A6"/>
    <w:rsid w:val="001F6C8F"/>
    <w:rsid w:val="001F75C9"/>
    <w:rsid w:val="001F79C4"/>
    <w:rsid w:val="002075E2"/>
    <w:rsid w:val="0021000D"/>
    <w:rsid w:val="00211AA0"/>
    <w:rsid w:val="00212727"/>
    <w:rsid w:val="002147A8"/>
    <w:rsid w:val="00214C9F"/>
    <w:rsid w:val="00226518"/>
    <w:rsid w:val="00234B73"/>
    <w:rsid w:val="0024038E"/>
    <w:rsid w:val="00243FB3"/>
    <w:rsid w:val="00245BE6"/>
    <w:rsid w:val="00247A40"/>
    <w:rsid w:val="002529CA"/>
    <w:rsid w:val="0025341B"/>
    <w:rsid w:val="002543DB"/>
    <w:rsid w:val="0025445C"/>
    <w:rsid w:val="002555DB"/>
    <w:rsid w:val="00257621"/>
    <w:rsid w:val="0026261F"/>
    <w:rsid w:val="002653F8"/>
    <w:rsid w:val="00265AEF"/>
    <w:rsid w:val="00265EC3"/>
    <w:rsid w:val="002703DE"/>
    <w:rsid w:val="00274C6E"/>
    <w:rsid w:val="00277846"/>
    <w:rsid w:val="00277A11"/>
    <w:rsid w:val="00280680"/>
    <w:rsid w:val="00282716"/>
    <w:rsid w:val="0028298E"/>
    <w:rsid w:val="002832E4"/>
    <w:rsid w:val="00292D5C"/>
    <w:rsid w:val="00293A42"/>
    <w:rsid w:val="0029426E"/>
    <w:rsid w:val="002971E4"/>
    <w:rsid w:val="002A3B1A"/>
    <w:rsid w:val="002A5704"/>
    <w:rsid w:val="002A5951"/>
    <w:rsid w:val="002A6371"/>
    <w:rsid w:val="002A67F7"/>
    <w:rsid w:val="002A6A4B"/>
    <w:rsid w:val="002A7817"/>
    <w:rsid w:val="002C17AA"/>
    <w:rsid w:val="002C3A04"/>
    <w:rsid w:val="002C4061"/>
    <w:rsid w:val="002D2589"/>
    <w:rsid w:val="002D6E20"/>
    <w:rsid w:val="002E6456"/>
    <w:rsid w:val="002F014D"/>
    <w:rsid w:val="002F2388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55344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A494B"/>
    <w:rsid w:val="003A5781"/>
    <w:rsid w:val="003B6D8C"/>
    <w:rsid w:val="003D1918"/>
    <w:rsid w:val="003E2FAF"/>
    <w:rsid w:val="003E3E36"/>
    <w:rsid w:val="003E4100"/>
    <w:rsid w:val="003E6244"/>
    <w:rsid w:val="004017E8"/>
    <w:rsid w:val="004048D6"/>
    <w:rsid w:val="00412E2A"/>
    <w:rsid w:val="0042185A"/>
    <w:rsid w:val="0043537C"/>
    <w:rsid w:val="00437477"/>
    <w:rsid w:val="00437502"/>
    <w:rsid w:val="00443545"/>
    <w:rsid w:val="00446DD6"/>
    <w:rsid w:val="00454A8C"/>
    <w:rsid w:val="00456008"/>
    <w:rsid w:val="004611D3"/>
    <w:rsid w:val="00461C6A"/>
    <w:rsid w:val="004647CD"/>
    <w:rsid w:val="00465FB9"/>
    <w:rsid w:val="00466806"/>
    <w:rsid w:val="00475571"/>
    <w:rsid w:val="00475AAF"/>
    <w:rsid w:val="004802B6"/>
    <w:rsid w:val="00480EFF"/>
    <w:rsid w:val="00481C19"/>
    <w:rsid w:val="00490346"/>
    <w:rsid w:val="004A37E6"/>
    <w:rsid w:val="004B50EE"/>
    <w:rsid w:val="004D322C"/>
    <w:rsid w:val="004D5039"/>
    <w:rsid w:val="004E32E7"/>
    <w:rsid w:val="004E3EBB"/>
    <w:rsid w:val="004E4CBD"/>
    <w:rsid w:val="004F078F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20EE4"/>
    <w:rsid w:val="00526F6D"/>
    <w:rsid w:val="005323AE"/>
    <w:rsid w:val="00544E2B"/>
    <w:rsid w:val="00545982"/>
    <w:rsid w:val="00547616"/>
    <w:rsid w:val="00547DCD"/>
    <w:rsid w:val="00555B5B"/>
    <w:rsid w:val="00555DF2"/>
    <w:rsid w:val="005669C0"/>
    <w:rsid w:val="00575153"/>
    <w:rsid w:val="0058666A"/>
    <w:rsid w:val="0058676D"/>
    <w:rsid w:val="00593E7F"/>
    <w:rsid w:val="00596CD6"/>
    <w:rsid w:val="005A1A5D"/>
    <w:rsid w:val="005A55D7"/>
    <w:rsid w:val="005B53FC"/>
    <w:rsid w:val="005B7B95"/>
    <w:rsid w:val="005C1082"/>
    <w:rsid w:val="005C1CB5"/>
    <w:rsid w:val="005C49E7"/>
    <w:rsid w:val="005C7562"/>
    <w:rsid w:val="005D4F47"/>
    <w:rsid w:val="005D4F8F"/>
    <w:rsid w:val="005E091E"/>
    <w:rsid w:val="005E7C77"/>
    <w:rsid w:val="005F0295"/>
    <w:rsid w:val="005F05BC"/>
    <w:rsid w:val="005F141D"/>
    <w:rsid w:val="005F3876"/>
    <w:rsid w:val="005F4A7E"/>
    <w:rsid w:val="00603902"/>
    <w:rsid w:val="00604D97"/>
    <w:rsid w:val="00610044"/>
    <w:rsid w:val="0061222D"/>
    <w:rsid w:val="006170F5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7DB3"/>
    <w:rsid w:val="0066743B"/>
    <w:rsid w:val="0066792E"/>
    <w:rsid w:val="0067059F"/>
    <w:rsid w:val="006810D6"/>
    <w:rsid w:val="00682C0F"/>
    <w:rsid w:val="006835FA"/>
    <w:rsid w:val="00691FE2"/>
    <w:rsid w:val="006920DB"/>
    <w:rsid w:val="0069308C"/>
    <w:rsid w:val="00693120"/>
    <w:rsid w:val="006A1FEA"/>
    <w:rsid w:val="006B0255"/>
    <w:rsid w:val="006B09EA"/>
    <w:rsid w:val="006B0CED"/>
    <w:rsid w:val="006B75DA"/>
    <w:rsid w:val="006C4FE8"/>
    <w:rsid w:val="006C796B"/>
    <w:rsid w:val="006D15E1"/>
    <w:rsid w:val="006D358F"/>
    <w:rsid w:val="006D5E64"/>
    <w:rsid w:val="006D62CF"/>
    <w:rsid w:val="006E65B7"/>
    <w:rsid w:val="006F3E7E"/>
    <w:rsid w:val="006F45CA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814F9"/>
    <w:rsid w:val="00782260"/>
    <w:rsid w:val="00785CEF"/>
    <w:rsid w:val="007913DD"/>
    <w:rsid w:val="007926D4"/>
    <w:rsid w:val="0079314D"/>
    <w:rsid w:val="00793B3B"/>
    <w:rsid w:val="0079479E"/>
    <w:rsid w:val="007A16A4"/>
    <w:rsid w:val="007A69F0"/>
    <w:rsid w:val="007C5419"/>
    <w:rsid w:val="007C6FED"/>
    <w:rsid w:val="007C748F"/>
    <w:rsid w:val="007D06DB"/>
    <w:rsid w:val="007D12D5"/>
    <w:rsid w:val="007E4251"/>
    <w:rsid w:val="007E490D"/>
    <w:rsid w:val="007E733C"/>
    <w:rsid w:val="007F0887"/>
    <w:rsid w:val="007F2167"/>
    <w:rsid w:val="007F5680"/>
    <w:rsid w:val="007F7022"/>
    <w:rsid w:val="007F72FD"/>
    <w:rsid w:val="008016D6"/>
    <w:rsid w:val="00802A14"/>
    <w:rsid w:val="00804810"/>
    <w:rsid w:val="00805659"/>
    <w:rsid w:val="0081000E"/>
    <w:rsid w:val="00815950"/>
    <w:rsid w:val="00824115"/>
    <w:rsid w:val="00824618"/>
    <w:rsid w:val="00826E64"/>
    <w:rsid w:val="00841DAA"/>
    <w:rsid w:val="008433B2"/>
    <w:rsid w:val="00853C66"/>
    <w:rsid w:val="00854452"/>
    <w:rsid w:val="00857D01"/>
    <w:rsid w:val="00860FBA"/>
    <w:rsid w:val="00866AD9"/>
    <w:rsid w:val="00867495"/>
    <w:rsid w:val="0087026D"/>
    <w:rsid w:val="00874BAE"/>
    <w:rsid w:val="00876F23"/>
    <w:rsid w:val="00894519"/>
    <w:rsid w:val="008A03FB"/>
    <w:rsid w:val="008A22AB"/>
    <w:rsid w:val="008B1878"/>
    <w:rsid w:val="008B5675"/>
    <w:rsid w:val="008B7EE0"/>
    <w:rsid w:val="008C0003"/>
    <w:rsid w:val="008D395D"/>
    <w:rsid w:val="008D3CAD"/>
    <w:rsid w:val="008D5543"/>
    <w:rsid w:val="008D66FB"/>
    <w:rsid w:val="008E52BC"/>
    <w:rsid w:val="008F022C"/>
    <w:rsid w:val="008F351E"/>
    <w:rsid w:val="008F6152"/>
    <w:rsid w:val="008F68D3"/>
    <w:rsid w:val="008F766E"/>
    <w:rsid w:val="00901629"/>
    <w:rsid w:val="00902BF5"/>
    <w:rsid w:val="00903282"/>
    <w:rsid w:val="00905473"/>
    <w:rsid w:val="00916760"/>
    <w:rsid w:val="00920E5B"/>
    <w:rsid w:val="00920ED0"/>
    <w:rsid w:val="00923125"/>
    <w:rsid w:val="00927421"/>
    <w:rsid w:val="00931ABD"/>
    <w:rsid w:val="00933A70"/>
    <w:rsid w:val="00935CA8"/>
    <w:rsid w:val="00936690"/>
    <w:rsid w:val="009400D6"/>
    <w:rsid w:val="00946498"/>
    <w:rsid w:val="0094697E"/>
    <w:rsid w:val="00950B6D"/>
    <w:rsid w:val="00957870"/>
    <w:rsid w:val="0096640F"/>
    <w:rsid w:val="00970303"/>
    <w:rsid w:val="00974A42"/>
    <w:rsid w:val="0098088F"/>
    <w:rsid w:val="00984535"/>
    <w:rsid w:val="00990DAB"/>
    <w:rsid w:val="009A1E3D"/>
    <w:rsid w:val="009A70B8"/>
    <w:rsid w:val="009A7488"/>
    <w:rsid w:val="009B0539"/>
    <w:rsid w:val="009C424F"/>
    <w:rsid w:val="009D1AA2"/>
    <w:rsid w:val="009D2865"/>
    <w:rsid w:val="009E3229"/>
    <w:rsid w:val="009F407D"/>
    <w:rsid w:val="009F73AF"/>
    <w:rsid w:val="00A047DF"/>
    <w:rsid w:val="00A050D9"/>
    <w:rsid w:val="00A067EE"/>
    <w:rsid w:val="00A07E45"/>
    <w:rsid w:val="00A15CC8"/>
    <w:rsid w:val="00A21113"/>
    <w:rsid w:val="00A27E5B"/>
    <w:rsid w:val="00A324BD"/>
    <w:rsid w:val="00A3581C"/>
    <w:rsid w:val="00A37AD4"/>
    <w:rsid w:val="00A41A97"/>
    <w:rsid w:val="00A41CFF"/>
    <w:rsid w:val="00A46223"/>
    <w:rsid w:val="00A52860"/>
    <w:rsid w:val="00A53846"/>
    <w:rsid w:val="00A54005"/>
    <w:rsid w:val="00A56E98"/>
    <w:rsid w:val="00A63FAA"/>
    <w:rsid w:val="00A74795"/>
    <w:rsid w:val="00A762C0"/>
    <w:rsid w:val="00A87085"/>
    <w:rsid w:val="00A87F97"/>
    <w:rsid w:val="00A93106"/>
    <w:rsid w:val="00A93C83"/>
    <w:rsid w:val="00A97F65"/>
    <w:rsid w:val="00AA51BE"/>
    <w:rsid w:val="00AB6C8B"/>
    <w:rsid w:val="00AC0532"/>
    <w:rsid w:val="00AC0F0E"/>
    <w:rsid w:val="00AC22E7"/>
    <w:rsid w:val="00AC6266"/>
    <w:rsid w:val="00AC6F6D"/>
    <w:rsid w:val="00AD281B"/>
    <w:rsid w:val="00AE6733"/>
    <w:rsid w:val="00AF1459"/>
    <w:rsid w:val="00AF5BDE"/>
    <w:rsid w:val="00B01243"/>
    <w:rsid w:val="00B01617"/>
    <w:rsid w:val="00B1246C"/>
    <w:rsid w:val="00B1389B"/>
    <w:rsid w:val="00B14E2E"/>
    <w:rsid w:val="00B227D4"/>
    <w:rsid w:val="00B235DF"/>
    <w:rsid w:val="00B2438D"/>
    <w:rsid w:val="00B304CF"/>
    <w:rsid w:val="00B31958"/>
    <w:rsid w:val="00B3227C"/>
    <w:rsid w:val="00B401BD"/>
    <w:rsid w:val="00B44F35"/>
    <w:rsid w:val="00B4580A"/>
    <w:rsid w:val="00B54969"/>
    <w:rsid w:val="00B556AE"/>
    <w:rsid w:val="00B57001"/>
    <w:rsid w:val="00B60418"/>
    <w:rsid w:val="00B62C1E"/>
    <w:rsid w:val="00B8047F"/>
    <w:rsid w:val="00B901EB"/>
    <w:rsid w:val="00B91F59"/>
    <w:rsid w:val="00B935D0"/>
    <w:rsid w:val="00B96F3B"/>
    <w:rsid w:val="00B97B9B"/>
    <w:rsid w:val="00BA32F1"/>
    <w:rsid w:val="00BB2D3C"/>
    <w:rsid w:val="00BB5936"/>
    <w:rsid w:val="00BB74E7"/>
    <w:rsid w:val="00BC5C0E"/>
    <w:rsid w:val="00BC6E8D"/>
    <w:rsid w:val="00BD432B"/>
    <w:rsid w:val="00BE086A"/>
    <w:rsid w:val="00BE1EA8"/>
    <w:rsid w:val="00BE2773"/>
    <w:rsid w:val="00BE3975"/>
    <w:rsid w:val="00BE4152"/>
    <w:rsid w:val="00BF1353"/>
    <w:rsid w:val="00BF156D"/>
    <w:rsid w:val="00BF4533"/>
    <w:rsid w:val="00BF6DD4"/>
    <w:rsid w:val="00BF7967"/>
    <w:rsid w:val="00C1033B"/>
    <w:rsid w:val="00C2047E"/>
    <w:rsid w:val="00C232AE"/>
    <w:rsid w:val="00C24CEE"/>
    <w:rsid w:val="00C32FF6"/>
    <w:rsid w:val="00C34025"/>
    <w:rsid w:val="00C37587"/>
    <w:rsid w:val="00C42E0B"/>
    <w:rsid w:val="00C46AAA"/>
    <w:rsid w:val="00C54734"/>
    <w:rsid w:val="00C61759"/>
    <w:rsid w:val="00C61A80"/>
    <w:rsid w:val="00C62B26"/>
    <w:rsid w:val="00C63821"/>
    <w:rsid w:val="00C64591"/>
    <w:rsid w:val="00C739EF"/>
    <w:rsid w:val="00C74F08"/>
    <w:rsid w:val="00C76580"/>
    <w:rsid w:val="00C809BC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1C23"/>
    <w:rsid w:val="00CF30C6"/>
    <w:rsid w:val="00CF3CC8"/>
    <w:rsid w:val="00D076FE"/>
    <w:rsid w:val="00D104B5"/>
    <w:rsid w:val="00D10996"/>
    <w:rsid w:val="00D15377"/>
    <w:rsid w:val="00D15F6A"/>
    <w:rsid w:val="00D17BF4"/>
    <w:rsid w:val="00D21DF2"/>
    <w:rsid w:val="00D3353B"/>
    <w:rsid w:val="00D33D9C"/>
    <w:rsid w:val="00D342E7"/>
    <w:rsid w:val="00D4669E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19C7"/>
    <w:rsid w:val="00DC2E4D"/>
    <w:rsid w:val="00DC5089"/>
    <w:rsid w:val="00DC5D19"/>
    <w:rsid w:val="00DD5943"/>
    <w:rsid w:val="00DD611A"/>
    <w:rsid w:val="00DE08B6"/>
    <w:rsid w:val="00DE4332"/>
    <w:rsid w:val="00DE5ABC"/>
    <w:rsid w:val="00DF2532"/>
    <w:rsid w:val="00DF4B27"/>
    <w:rsid w:val="00DF5558"/>
    <w:rsid w:val="00DF6184"/>
    <w:rsid w:val="00E01384"/>
    <w:rsid w:val="00E07302"/>
    <w:rsid w:val="00E13BF8"/>
    <w:rsid w:val="00E14168"/>
    <w:rsid w:val="00E22B0C"/>
    <w:rsid w:val="00E317CA"/>
    <w:rsid w:val="00E45233"/>
    <w:rsid w:val="00E46CDA"/>
    <w:rsid w:val="00E526D1"/>
    <w:rsid w:val="00E6105A"/>
    <w:rsid w:val="00E64D8E"/>
    <w:rsid w:val="00E65300"/>
    <w:rsid w:val="00E6542A"/>
    <w:rsid w:val="00E65518"/>
    <w:rsid w:val="00E65EE1"/>
    <w:rsid w:val="00E83200"/>
    <w:rsid w:val="00E85239"/>
    <w:rsid w:val="00E938B4"/>
    <w:rsid w:val="00E96F79"/>
    <w:rsid w:val="00EB169D"/>
    <w:rsid w:val="00EB2475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08FC"/>
    <w:rsid w:val="00F14933"/>
    <w:rsid w:val="00F21849"/>
    <w:rsid w:val="00F3639F"/>
    <w:rsid w:val="00F36F0E"/>
    <w:rsid w:val="00F4207A"/>
    <w:rsid w:val="00F440B1"/>
    <w:rsid w:val="00F4700D"/>
    <w:rsid w:val="00F529A2"/>
    <w:rsid w:val="00F5333F"/>
    <w:rsid w:val="00F60F5B"/>
    <w:rsid w:val="00F64525"/>
    <w:rsid w:val="00F655D5"/>
    <w:rsid w:val="00F7090E"/>
    <w:rsid w:val="00F717E0"/>
    <w:rsid w:val="00F72A09"/>
    <w:rsid w:val="00F76E4A"/>
    <w:rsid w:val="00F82A6D"/>
    <w:rsid w:val="00F85839"/>
    <w:rsid w:val="00F86F7B"/>
    <w:rsid w:val="00F87482"/>
    <w:rsid w:val="00FA00FF"/>
    <w:rsid w:val="00FA4130"/>
    <w:rsid w:val="00FA4DCD"/>
    <w:rsid w:val="00FB4CE0"/>
    <w:rsid w:val="00FC4613"/>
    <w:rsid w:val="00FD3210"/>
    <w:rsid w:val="00FD5CAC"/>
    <w:rsid w:val="00FD6ACF"/>
    <w:rsid w:val="00FE313D"/>
    <w:rsid w:val="00FE4357"/>
    <w:rsid w:val="00FE51A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9E00-75B1-4269-8353-C026D04E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1200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60</cp:revision>
  <cp:lastPrinted>2024-04-19T09:14:00Z</cp:lastPrinted>
  <dcterms:created xsi:type="dcterms:W3CDTF">2024-04-15T06:58:00Z</dcterms:created>
  <dcterms:modified xsi:type="dcterms:W3CDTF">2024-04-24T10:37:00Z</dcterms:modified>
</cp:coreProperties>
</file>