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ED" w:rsidRPr="00BF22ED" w:rsidRDefault="00BF22ED" w:rsidP="00BF22ED">
      <w:pPr>
        <w:rPr>
          <w:b/>
          <w:bCs/>
        </w:rPr>
      </w:pPr>
      <w:r w:rsidRPr="00BF22ED">
        <w:rPr>
          <w:b/>
          <w:bCs/>
        </w:rPr>
        <w:t xml:space="preserve">SZRENIAWSKIE ZAJĘCIA I WYKŁADY EKOLOGICZNE </w:t>
      </w:r>
    </w:p>
    <w:p w:rsidR="00BF22ED" w:rsidRPr="00BF22ED" w:rsidRDefault="00BF22ED" w:rsidP="00BF22ED">
      <w:r w:rsidRPr="00BF22ED">
        <w:pict>
          <v:rect id="_x0000_i1025" style="width:0;height:1.5pt" o:hralign="center" o:hrstd="t" o:hr="t" fillcolor="#a0a0a0" stroked="f"/>
        </w:pict>
      </w:r>
    </w:p>
    <w:p w:rsidR="00BF22ED" w:rsidRPr="00BF22ED" w:rsidRDefault="00BF22ED" w:rsidP="00BF22ED">
      <w:r w:rsidRPr="00BF22ED">
        <w:t>W ramach projektu dofinansowanego ze środków Wojewódzkiego Funduszu Ochrony Środowiska i  Gospodarki Wodnej w Poznaniu pt. „Szreniawskie zajęcia i warsztaty ekologiczne – przeprowadzenie szkoleń” zapraszamy na:</w:t>
      </w:r>
    </w:p>
    <w:p w:rsidR="00BF22ED" w:rsidRPr="00BF22ED" w:rsidRDefault="00BF22ED" w:rsidP="00BF22ED">
      <w:r w:rsidRPr="00BF22ED">
        <w:rPr>
          <w:b/>
          <w:bCs/>
        </w:rPr>
        <w:t>SPOTKANIA O CHARAKTERZE OTWARTYM</w:t>
      </w:r>
    </w:p>
    <w:p w:rsidR="00BF22ED" w:rsidRPr="00BF22ED" w:rsidRDefault="00BF22ED" w:rsidP="00BF22ED">
      <w:r w:rsidRPr="00BF22ED">
        <w:rPr>
          <w:i/>
          <w:iCs/>
        </w:rPr>
        <w:t>Prosimy śledzić stronę WWW Muzeum, na której będziemy zamieszczać aktualne informacje o zajęciach.</w:t>
      </w:r>
    </w:p>
    <w:p w:rsidR="00BF22ED" w:rsidRPr="00BF22ED" w:rsidRDefault="00BF22ED" w:rsidP="00BF22ED">
      <w:r w:rsidRPr="00BF22ED">
        <w:rPr>
          <w:b/>
          <w:bCs/>
        </w:rPr>
        <w:t xml:space="preserve">8 września 2024 </w:t>
      </w:r>
      <w:r w:rsidRPr="00BF22ED">
        <w:t xml:space="preserve">(niedziela), </w:t>
      </w:r>
      <w:r w:rsidRPr="00BF22ED">
        <w:rPr>
          <w:b/>
          <w:bCs/>
        </w:rPr>
        <w:t>od godz. 10.00</w:t>
      </w:r>
    </w:p>
    <w:p w:rsidR="00BF22ED" w:rsidRPr="00BF22ED" w:rsidRDefault="00BF22ED" w:rsidP="00BF22ED">
      <w:r w:rsidRPr="00BF22ED">
        <w:t>Miejsce: Oddział Muzeum w Uzarzewie</w:t>
      </w:r>
    </w:p>
    <w:p w:rsidR="00BF22ED" w:rsidRPr="00BF22ED" w:rsidRDefault="00BF22ED" w:rsidP="00BF22ED">
      <w:r w:rsidRPr="00BF22ED">
        <w:t>godz.  11.00 Tomasz Skorupka, pokaz zdjęć wraz z prelekcją pt</w:t>
      </w:r>
      <w:r w:rsidRPr="00BF22ED">
        <w:rPr>
          <w:b/>
          <w:bCs/>
        </w:rPr>
        <w:t>. „Skrzydlate historie”</w:t>
      </w:r>
    </w:p>
    <w:p w:rsidR="00BF22ED" w:rsidRPr="00BF22ED" w:rsidRDefault="00BF22ED" w:rsidP="00BF22ED">
      <w:r w:rsidRPr="00BF22ED">
        <w:t>godz.  12.00 prof. dr hab. PIOTR TRYJANOWSKI, Uniwersytet Przyrodniczy w Poznaniu, „</w:t>
      </w:r>
      <w:r w:rsidRPr="00BF22ED">
        <w:rPr>
          <w:b/>
          <w:bCs/>
        </w:rPr>
        <w:t>Ornitologia terapeutyczna”</w:t>
      </w:r>
      <w:r w:rsidRPr="00BF22ED">
        <w:t>–  prelekcja</w:t>
      </w:r>
    </w:p>
    <w:p w:rsidR="00BF22ED" w:rsidRPr="00BF22ED" w:rsidRDefault="00BF22ED" w:rsidP="00BF22ED">
      <w:r w:rsidRPr="00BF22ED">
        <w:t xml:space="preserve">godz.  13.00 prof. Tadeusz Mizera, </w:t>
      </w:r>
      <w:r w:rsidRPr="00BF22ED">
        <w:rPr>
          <w:b/>
          <w:bCs/>
        </w:rPr>
        <w:t>„Orły w Wielkopolsce”</w:t>
      </w:r>
      <w:r w:rsidRPr="00BF22ED">
        <w:t xml:space="preserve"> – prelekcja</w:t>
      </w:r>
    </w:p>
    <w:p w:rsidR="00BF22ED" w:rsidRPr="00BF22ED" w:rsidRDefault="00BF22ED" w:rsidP="00BF22ED">
      <w:r w:rsidRPr="00BF22ED">
        <w:rPr>
          <w:b/>
          <w:bCs/>
        </w:rPr>
        <w:t xml:space="preserve">15 września 2024 </w:t>
      </w:r>
      <w:r w:rsidRPr="00BF22ED">
        <w:t xml:space="preserve">(niedziela), </w:t>
      </w:r>
      <w:r w:rsidRPr="00BF22ED">
        <w:rPr>
          <w:b/>
          <w:bCs/>
        </w:rPr>
        <w:t>od godz. 10.00</w:t>
      </w:r>
    </w:p>
    <w:p w:rsidR="00BF22ED" w:rsidRPr="00BF22ED" w:rsidRDefault="00BF22ED" w:rsidP="00BF22ED">
      <w:r w:rsidRPr="00BF22ED">
        <w:t>Miejsce: Muzeum Archeologiczne w Poznaniu</w:t>
      </w:r>
    </w:p>
    <w:p w:rsidR="00BF22ED" w:rsidRPr="00BF22ED" w:rsidRDefault="00BF22ED" w:rsidP="00BF22ED">
      <w:r w:rsidRPr="00BF22ED">
        <w:t>godz.  10.00 mgr PIOTR KAZIMIRSKI, herpetolog</w:t>
      </w:r>
      <w:r w:rsidRPr="00BF22ED">
        <w:rPr>
          <w:b/>
          <w:bCs/>
        </w:rPr>
        <w:t xml:space="preserve"> „Ochrona gadów”</w:t>
      </w:r>
    </w:p>
    <w:p w:rsidR="00BF22ED" w:rsidRPr="00BF22ED" w:rsidRDefault="00BF22ED" w:rsidP="00BF22ED">
      <w:r w:rsidRPr="00BF22ED">
        <w:t xml:space="preserve">godz. 11.30 prof. dr hab. PIOTR TRYJANOWSKI, Uniwersytet Przyrodniczy w Poznaniu </w:t>
      </w:r>
      <w:r w:rsidRPr="00BF22ED">
        <w:rPr>
          <w:b/>
          <w:bCs/>
        </w:rPr>
        <w:t>„Ptaki wokół nas”</w:t>
      </w:r>
    </w:p>
    <w:p w:rsidR="00BF22ED" w:rsidRPr="00BF22ED" w:rsidRDefault="00BF22ED" w:rsidP="00BF22ED">
      <w:r w:rsidRPr="00BF22ED">
        <w:rPr>
          <w:b/>
          <w:bCs/>
        </w:rPr>
        <w:t xml:space="preserve">godz. 13.00 wydanie materiałów </w:t>
      </w:r>
    </w:p>
    <w:p w:rsidR="00BF22ED" w:rsidRPr="00BF22ED" w:rsidRDefault="00BF22ED" w:rsidP="00BF22ED">
      <w:r w:rsidRPr="00BF22ED">
        <w:t xml:space="preserve">godz. 13.45 lek. wet. Patrycja </w:t>
      </w:r>
      <w:proofErr w:type="spellStart"/>
      <w:r w:rsidRPr="00BF22ED">
        <w:t>Woszczyło</w:t>
      </w:r>
      <w:proofErr w:type="spellEnd"/>
      <w:r w:rsidRPr="00BF22ED">
        <w:t xml:space="preserve">, Uniwersytet Przyrodniczy w Poznaniu </w:t>
      </w:r>
      <w:r w:rsidRPr="00BF22ED">
        <w:rPr>
          <w:b/>
          <w:bCs/>
        </w:rPr>
        <w:t>„Dlaczego trzeba chronić jeże”</w:t>
      </w:r>
    </w:p>
    <w:p w:rsidR="00BF22ED" w:rsidRPr="00BF22ED" w:rsidRDefault="00BF22ED" w:rsidP="00BF22ED">
      <w:r w:rsidRPr="00BF22ED">
        <w:t xml:space="preserve">godz. 15.15 lek. wet. Patrycja </w:t>
      </w:r>
      <w:proofErr w:type="spellStart"/>
      <w:r w:rsidRPr="00BF22ED">
        <w:t>Woszczyło</w:t>
      </w:r>
      <w:proofErr w:type="spellEnd"/>
      <w:r w:rsidRPr="00BF22ED">
        <w:t>, Uniwersytet Przyrodniczy w Poznaniu –</w:t>
      </w:r>
      <w:r w:rsidRPr="00BF22ED">
        <w:rPr>
          <w:b/>
          <w:bCs/>
        </w:rPr>
        <w:t xml:space="preserve"> „Ochrona ptaków. Sposób postepowania ze zranionymi ptakami”</w:t>
      </w:r>
    </w:p>
    <w:p w:rsidR="00BF22ED" w:rsidRPr="00BF22ED" w:rsidRDefault="00BF22ED" w:rsidP="00BF22ED">
      <w:r w:rsidRPr="00BF22ED">
        <w:t xml:space="preserve">godz. 17.00 dr inż. Aleksandra Łangowska, Uniwersytet Przyrodniczy w Poznaniu </w:t>
      </w:r>
      <w:r w:rsidRPr="00BF22ED">
        <w:rPr>
          <w:b/>
          <w:bCs/>
        </w:rPr>
        <w:t>„Pszczoła miodna– mały mózg, wielkie możliwości”</w:t>
      </w:r>
    </w:p>
    <w:p w:rsidR="00BF22ED" w:rsidRPr="00BF22ED" w:rsidRDefault="00BF22ED" w:rsidP="00BF22ED">
      <w:r w:rsidRPr="00BF22ED">
        <w:rPr>
          <w:b/>
          <w:bCs/>
        </w:rPr>
        <w:t xml:space="preserve">godz. 18.30 wydanie materiałów </w:t>
      </w:r>
    </w:p>
    <w:p w:rsidR="00BF22ED" w:rsidRPr="00BF22ED" w:rsidRDefault="00BF22ED" w:rsidP="00BF22ED">
      <w:r w:rsidRPr="00BF22ED">
        <w:rPr>
          <w:b/>
          <w:bCs/>
        </w:rPr>
        <w:t xml:space="preserve">28 września 2024 </w:t>
      </w:r>
      <w:r w:rsidRPr="00BF22ED">
        <w:t>(sobota)</w:t>
      </w:r>
      <w:r w:rsidRPr="00BF22ED">
        <w:rPr>
          <w:b/>
          <w:bCs/>
        </w:rPr>
        <w:t>, godz.11.00</w:t>
      </w:r>
    </w:p>
    <w:p w:rsidR="00BF22ED" w:rsidRPr="00BF22ED" w:rsidRDefault="00BF22ED" w:rsidP="00BF22ED">
      <w:r w:rsidRPr="00BF22ED">
        <w:t>Miejsce: Muzeum Narodowe Rolnictwa I Przemysłu Rolno-Spożywczego w Szreniawie, sala H 100</w:t>
      </w:r>
    </w:p>
    <w:p w:rsidR="00BF22ED" w:rsidRPr="00BF22ED" w:rsidRDefault="00BF22ED" w:rsidP="00BF22ED">
      <w:r w:rsidRPr="00BF22ED">
        <w:t xml:space="preserve">prof. dr. hab. BOGDAN CHOJNICKI, Uniwersytet Przyrodniczy w Poznaniu </w:t>
      </w:r>
      <w:r w:rsidRPr="00BF22ED">
        <w:rPr>
          <w:b/>
          <w:bCs/>
        </w:rPr>
        <w:t xml:space="preserve">„Klimat. Zmiany klimatu. Dostosowywanie do zmian klimatycznych” </w:t>
      </w:r>
    </w:p>
    <w:p w:rsidR="00BF22ED" w:rsidRPr="00BF22ED" w:rsidRDefault="00BF22ED" w:rsidP="00BF22ED">
      <w:r w:rsidRPr="00BF22ED">
        <w:rPr>
          <w:b/>
          <w:bCs/>
        </w:rPr>
        <w:t xml:space="preserve">29 września 2024 </w:t>
      </w:r>
      <w:r w:rsidRPr="00BF22ED">
        <w:t>(niedziela)</w:t>
      </w:r>
      <w:r w:rsidRPr="00BF22ED">
        <w:rPr>
          <w:b/>
          <w:bCs/>
        </w:rPr>
        <w:t>, godz.11.00</w:t>
      </w:r>
    </w:p>
    <w:p w:rsidR="00BF22ED" w:rsidRPr="00BF22ED" w:rsidRDefault="00BF22ED" w:rsidP="00BF22ED">
      <w:r w:rsidRPr="00BF22ED">
        <w:t>Miejsce: Muzeum Narodowe Rolnictwa I Przemysłu Rolno-Spożywczego w Szreniawie, sala H 100</w:t>
      </w:r>
    </w:p>
    <w:p w:rsidR="00BF22ED" w:rsidRPr="00BF22ED" w:rsidRDefault="00BF22ED" w:rsidP="00BF22ED">
      <w:r w:rsidRPr="00BF22ED">
        <w:t xml:space="preserve">prof. dr. hab. BOGDAN CHOJNICKI, Uniwersytet Przyrodniczy w Poznaniu </w:t>
      </w:r>
      <w:r w:rsidRPr="00BF22ED">
        <w:rPr>
          <w:b/>
          <w:bCs/>
        </w:rPr>
        <w:t xml:space="preserve">„Klimat. Zmiany klimatu. Dostosowywanie do zmian klimatycznych” </w:t>
      </w:r>
    </w:p>
    <w:p w:rsidR="00BF22ED" w:rsidRPr="00BF22ED" w:rsidRDefault="00BF22ED" w:rsidP="00BF22ED">
      <w:r w:rsidRPr="00BF22ED">
        <w:rPr>
          <w:b/>
          <w:bCs/>
        </w:rPr>
        <w:lastRenderedPageBreak/>
        <w:t xml:space="preserve">6 października 2024 </w:t>
      </w:r>
      <w:r w:rsidRPr="00BF22ED">
        <w:t xml:space="preserve">(niedziela), </w:t>
      </w:r>
      <w:r w:rsidRPr="00BF22ED">
        <w:rPr>
          <w:b/>
          <w:bCs/>
        </w:rPr>
        <w:t> godz.11.00</w:t>
      </w:r>
    </w:p>
    <w:p w:rsidR="00BF22ED" w:rsidRPr="00BF22ED" w:rsidRDefault="00BF22ED" w:rsidP="00BF22ED">
      <w:r w:rsidRPr="00BF22ED">
        <w:t>Miejsce: Muzeum Narodowe Rolnictwa I Przemysłu Rolno-Spożywczego w Szreniawie – budynek administracyjny, parter, sala 100)</w:t>
      </w:r>
    </w:p>
    <w:p w:rsidR="00BF22ED" w:rsidRPr="00BF22ED" w:rsidRDefault="00BF22ED" w:rsidP="00BF22ED">
      <w:r w:rsidRPr="00BF22ED">
        <w:rPr>
          <w:b/>
          <w:bCs/>
        </w:rPr>
        <w:t>godz. 11.00 Zajęcia na temat bioróżnorodności oraz ochrony ptaków i psów z warsztatami plastycznymi. Konkurs z nagrodami</w:t>
      </w:r>
    </w:p>
    <w:p w:rsidR="00BF22ED" w:rsidRPr="00BF22ED" w:rsidRDefault="00BF22ED" w:rsidP="00BF22ED">
      <w:r w:rsidRPr="00BF22ED">
        <w:rPr>
          <w:i/>
          <w:iCs/>
        </w:rPr>
        <w:t>Uczestnicy: dzieci przedszkolne i z młodszych klas szkół podstawowych</w:t>
      </w:r>
    </w:p>
    <w:p w:rsidR="00BF22ED" w:rsidRPr="00BF22ED" w:rsidRDefault="00BF22ED" w:rsidP="00BF22ED">
      <w:r w:rsidRPr="00BF22ED">
        <w:rPr>
          <w:i/>
          <w:iCs/>
        </w:rPr>
        <w:t>Udział w zajęciach nie wymaga wcześniejszego zgłoszenia. Zajęcia są bezpłatne, lecz na terenie Muzeum obowiązuje wykupienie biletu spacerowego w cenie 5 zł (bilet spacerowy nie obowiązuje w dni, w których odbywają się imprezy plenerowe). Grupy lub indywidualni uczestnicy zajęć mogą również zakupić bilety w celu samodzielnego zwiedzenia wystaw muzealnych wg obowiązującego cennika. Dla dzieci poniżej 7 roku życia wstęp jest bezpłatny. W soboty obowiązuje wstęp bezpłatny dla wszystkich uczestników.</w:t>
      </w:r>
    </w:p>
    <w:p w:rsidR="00BF22ED" w:rsidRPr="00BF22ED" w:rsidRDefault="00BF22ED" w:rsidP="00BF22ED">
      <w:r w:rsidRPr="00BF22ED">
        <w:rPr>
          <w:b/>
          <w:bCs/>
        </w:rPr>
        <w:t xml:space="preserve">godz. 11.00 </w:t>
      </w:r>
      <w:r w:rsidRPr="00BF22ED">
        <w:t xml:space="preserve">dr Paweł Podkowa, Uniwersytet Jagielloński w Krakowie, </w:t>
      </w:r>
      <w:r w:rsidRPr="00BF22ED">
        <w:rPr>
          <w:b/>
          <w:bCs/>
        </w:rPr>
        <w:t>„Ochrona ptaków”</w:t>
      </w:r>
    </w:p>
    <w:p w:rsidR="00BF22ED" w:rsidRPr="00BF22ED" w:rsidRDefault="00BF22ED" w:rsidP="00BF22ED">
      <w:r w:rsidRPr="00BF22ED">
        <w:t> </w:t>
      </w:r>
    </w:p>
    <w:p w:rsidR="00BF22ED" w:rsidRPr="00BF22ED" w:rsidRDefault="00BF22ED" w:rsidP="00BF22ED">
      <w:r w:rsidRPr="00BF22ED">
        <w:rPr>
          <w:b/>
          <w:bCs/>
        </w:rPr>
        <w:t>ZAJĘCIA WYJAZDOWE</w:t>
      </w:r>
    </w:p>
    <w:p w:rsidR="00BF22ED" w:rsidRPr="00BF22ED" w:rsidRDefault="00BF22ED" w:rsidP="00BF22ED">
      <w:r w:rsidRPr="00BF22ED">
        <w:t>Uczestnictwo wymaga wcześniejszego zgłoszenia.</w:t>
      </w:r>
    </w:p>
    <w:p w:rsidR="00BF22ED" w:rsidRPr="00BF22ED" w:rsidRDefault="00BF22ED" w:rsidP="00BF22ED">
      <w:r w:rsidRPr="00BF22ED">
        <w:rPr>
          <w:b/>
          <w:bCs/>
        </w:rPr>
        <w:t>29 października 2024</w:t>
      </w:r>
      <w:r w:rsidRPr="00BF22ED">
        <w:t xml:space="preserve"> (wtorek), godz. 8.00</w:t>
      </w:r>
    </w:p>
    <w:p w:rsidR="00BF22ED" w:rsidRPr="00BF22ED" w:rsidRDefault="00BF22ED" w:rsidP="00BF22ED">
      <w:r w:rsidRPr="00BF22ED">
        <w:t>Miejsce: Nowe ZOO Poznań</w:t>
      </w:r>
    </w:p>
    <w:p w:rsidR="00BF22ED" w:rsidRPr="00BF22ED" w:rsidRDefault="00BF22ED" w:rsidP="00BF22ED">
      <w:r w:rsidRPr="00BF22ED">
        <w:rPr>
          <w:b/>
          <w:bCs/>
        </w:rPr>
        <w:t>„Niezwykli mieszkańcy Ogrodu Zoologicznego”</w:t>
      </w:r>
    </w:p>
    <w:p w:rsidR="00BF22ED" w:rsidRPr="00BF22ED" w:rsidRDefault="00BF22ED" w:rsidP="00BF22ED">
      <w:r w:rsidRPr="00BF22ED">
        <w:rPr>
          <w:i/>
          <w:iCs/>
        </w:rPr>
        <w:t>Uczestnicy: zorganizowana grupa dzieci przedszkolnych lub młodszych klas szkół podstawowych</w:t>
      </w:r>
    </w:p>
    <w:p w:rsidR="00BF22ED" w:rsidRPr="00BF22ED" w:rsidRDefault="00BF22ED" w:rsidP="00BF22ED">
      <w:r w:rsidRPr="00BF22ED">
        <w:rPr>
          <w:i/>
          <w:iCs/>
        </w:rPr>
        <w:t>W programie przejazd z przedszkola (szkoły) do ZOO i z powrotem. Koszty autobusu i usługi edukacyjnej opłacone będą z projektu, natomiast bilety wstępu ponosi szkoła lub przedszkole.</w:t>
      </w:r>
    </w:p>
    <w:p w:rsidR="00BF22ED" w:rsidRPr="00BF22ED" w:rsidRDefault="00BF22ED" w:rsidP="00BF22ED">
      <w:r w:rsidRPr="00BF22ED">
        <w:rPr>
          <w:b/>
          <w:bCs/>
        </w:rPr>
        <w:t xml:space="preserve">Uwaga: w zajęciach „Niezwykli mieszkańcy Ogrodu Zoologicznego” uczestniczyć będą dzieci z Przedszkola nr 35, Os. B. Chrobrego z Poznania, które zgłosiło się poprzez Internet do Muzeum w Szreniawie. </w:t>
      </w:r>
    </w:p>
    <w:p w:rsidR="00BF22ED" w:rsidRPr="00BF22ED" w:rsidRDefault="00BF22ED" w:rsidP="00BF22ED">
      <w:r w:rsidRPr="00BF22ED">
        <w:rPr>
          <w:b/>
          <w:bCs/>
        </w:rPr>
        <w:t>19 października 2024</w:t>
      </w:r>
      <w:r w:rsidRPr="00BF22ED">
        <w:t xml:space="preserve"> (sobota)</w:t>
      </w:r>
    </w:p>
    <w:p w:rsidR="00BF22ED" w:rsidRPr="00BF22ED" w:rsidRDefault="00BF22ED" w:rsidP="00BF22ED">
      <w:r w:rsidRPr="00BF22ED">
        <w:t>Miejsce: Park Dolina Warty i Dolnej Noteci</w:t>
      </w:r>
    </w:p>
    <w:p w:rsidR="00BF22ED" w:rsidRPr="00BF22ED" w:rsidRDefault="00BF22ED" w:rsidP="00BF22ED">
      <w:r w:rsidRPr="00BF22ED">
        <w:rPr>
          <w:b/>
          <w:bCs/>
        </w:rPr>
        <w:t>„Jesienna wędrówka. Rolnictwo i ptaki”</w:t>
      </w:r>
    </w:p>
    <w:p w:rsidR="00BF22ED" w:rsidRPr="00BF22ED" w:rsidRDefault="00BF22ED" w:rsidP="00BF22ED">
      <w:r w:rsidRPr="00BF22ED">
        <w:rPr>
          <w:i/>
          <w:iCs/>
        </w:rPr>
        <w:t>Zajęcia poprowadzi prof. dr hab. PIOTR TRYJANOWSKI, Uniwersytet Przyrodniczy w Poznaniu</w:t>
      </w:r>
    </w:p>
    <w:p w:rsidR="00BF22ED" w:rsidRPr="00BF22ED" w:rsidRDefault="00BF22ED" w:rsidP="00BF22ED">
      <w:r w:rsidRPr="00BF22ED">
        <w:rPr>
          <w:i/>
          <w:iCs/>
        </w:rPr>
        <w:t>Uczestnicy: rodziny z dziećmi, młodzież, dorośli</w:t>
      </w:r>
    </w:p>
    <w:p w:rsidR="00BF22ED" w:rsidRPr="00BF22ED" w:rsidRDefault="00BF22ED" w:rsidP="00BF22ED">
      <w:r w:rsidRPr="00BF22ED">
        <w:rPr>
          <w:i/>
          <w:iCs/>
        </w:rPr>
        <w:t xml:space="preserve">W programie przejazd na trasie: Szreniawa (Poznań) – Park Dolina Warty i Dolnej Noteci – Szreniawa (Poznań). Koszty autobusu, usługi edukacyjnej oraz materiałów opłacone będą z projektu, wyżywienie we własnym zakresie. </w:t>
      </w:r>
    </w:p>
    <w:p w:rsidR="00BF22ED" w:rsidRPr="00BF22ED" w:rsidRDefault="00BF22ED" w:rsidP="00BF22ED">
      <w:r w:rsidRPr="00BF22ED">
        <w:rPr>
          <w:b/>
          <w:bCs/>
        </w:rPr>
        <w:t xml:space="preserve">Uwaga: na zajęcia do tej pory zgłosiło się kilka osób i są jeszcze wolne miejsca. Zgłoszenia przyjmujemy nadal telefonicznie i mailowo.  </w:t>
      </w:r>
    </w:p>
    <w:p w:rsidR="00BF22ED" w:rsidRPr="00BF22ED" w:rsidRDefault="00BF22ED" w:rsidP="00BF22ED">
      <w:r w:rsidRPr="00BF22ED">
        <w:t> </w:t>
      </w:r>
    </w:p>
    <w:p w:rsidR="00BF22ED" w:rsidRPr="00BF22ED" w:rsidRDefault="00BF22ED" w:rsidP="00BF22ED">
      <w:r w:rsidRPr="00BF22ED">
        <w:rPr>
          <w:b/>
          <w:bCs/>
        </w:rPr>
        <w:lastRenderedPageBreak/>
        <w:t>W PRZYGOTOWANIU</w:t>
      </w:r>
    </w:p>
    <w:p w:rsidR="00BF22ED" w:rsidRPr="00BF22ED" w:rsidRDefault="00BF22ED" w:rsidP="00BF22ED">
      <w:r w:rsidRPr="00BF22ED">
        <w:rPr>
          <w:b/>
          <w:bCs/>
        </w:rPr>
        <w:t xml:space="preserve">Park </w:t>
      </w:r>
      <w:proofErr w:type="spellStart"/>
      <w:r w:rsidRPr="00BF22ED">
        <w:rPr>
          <w:b/>
          <w:bCs/>
        </w:rPr>
        <w:t>Mużakowski</w:t>
      </w:r>
      <w:proofErr w:type="spellEnd"/>
    </w:p>
    <w:p w:rsidR="00BF22ED" w:rsidRPr="00BF22ED" w:rsidRDefault="00BF22ED" w:rsidP="00BF22ED">
      <w:r w:rsidRPr="00BF22ED">
        <w:rPr>
          <w:i/>
          <w:iCs/>
        </w:rPr>
        <w:t>Wpisany na listę UNESCO, jeden z najbardziej rozległych europejskich zabytkowych parków krajobrazowych liczący około 700. hektarów powierzchni. Rozciąga się na naturalnie urozmaiconych terenach po obu stronach granicznej rzeki Nysa Łużycka. Większa część zabytkowego zespołu parkowego, znajduje się po stronie polskiej, w granicach gminy Łęknica.</w:t>
      </w:r>
    </w:p>
    <w:p w:rsidR="00BF22ED" w:rsidRPr="00BF22ED" w:rsidRDefault="00BF22ED" w:rsidP="00BF22ED">
      <w:r w:rsidRPr="00BF22ED">
        <w:rPr>
          <w:b/>
          <w:bCs/>
        </w:rPr>
        <w:t>Rezerwat „Czaple Wyspy”</w:t>
      </w:r>
    </w:p>
    <w:p w:rsidR="00BF22ED" w:rsidRPr="00BF22ED" w:rsidRDefault="00BF22ED" w:rsidP="00BF22ED">
      <w:r w:rsidRPr="00BF22ED">
        <w:rPr>
          <w:i/>
          <w:iCs/>
        </w:rPr>
        <w:t>Położny na terenie Sierakowskiego Parku Krajobrazowego obejmuje dwie wyspy leżące na jeziorze Kłosowskim. Został utworzony, aby chronić gniazdujące tam ptaki, m.in. sokoła wędrownego, kormorana czarnego czy bielika. Nazwa rezerwatu pochodzi od czapli siwej, która już na tych wyspach nie występuje.</w:t>
      </w:r>
    </w:p>
    <w:p w:rsidR="00BF22ED" w:rsidRPr="00BF22ED" w:rsidRDefault="00BF22ED" w:rsidP="00BF22ED">
      <w:r w:rsidRPr="00BF22ED">
        <w:rPr>
          <w:b/>
          <w:bCs/>
        </w:rPr>
        <w:t>ZAJĘCIA DLA GRUP ZORGANIZOWANYCH</w:t>
      </w:r>
    </w:p>
    <w:p w:rsidR="00BF22ED" w:rsidRPr="00BF22ED" w:rsidRDefault="00BF22ED" w:rsidP="00BF22ED">
      <w:r w:rsidRPr="00BF22ED">
        <w:t>Oferta na zapisy.</w:t>
      </w:r>
    </w:p>
    <w:p w:rsidR="00BF22ED" w:rsidRPr="00BF22ED" w:rsidRDefault="00BF22ED" w:rsidP="00BF22ED">
      <w:r w:rsidRPr="00BF22ED">
        <w:t>Miejsce: Muzeum Narodowe Rolnictwa i Przemysłu Rolno-Spożywczego w Szreniawie</w:t>
      </w:r>
    </w:p>
    <w:p w:rsidR="00BF22ED" w:rsidRPr="00BF22ED" w:rsidRDefault="00BF22ED" w:rsidP="00BF22ED">
      <w:r w:rsidRPr="00BF22ED">
        <w:rPr>
          <w:b/>
          <w:bCs/>
          <w:i/>
          <w:iCs/>
        </w:rPr>
        <w:t>Zajęcia z poz. 1-5 prowadzone są przez pracowników Muzeum. Możliwy jest dojazd pracowników do szkoły lub przedszkola i przeprowadzenie zajęć w placówce.</w:t>
      </w:r>
    </w:p>
    <w:p w:rsidR="00BF22ED" w:rsidRPr="00BF22ED" w:rsidRDefault="00BF22ED" w:rsidP="00BF22ED">
      <w:r w:rsidRPr="00BF22ED">
        <w:rPr>
          <w:i/>
          <w:iCs/>
        </w:rPr>
        <w:t> </w:t>
      </w:r>
    </w:p>
    <w:p w:rsidR="00BF22ED" w:rsidRPr="00BF22ED" w:rsidRDefault="00BF22ED" w:rsidP="00BF22ED">
      <w:r w:rsidRPr="00BF22ED">
        <w:rPr>
          <w:i/>
          <w:iCs/>
        </w:rPr>
        <w:t>Udział w zajęciach wymaga wcześniejszego zgłoszenia. Zapisy przyjmujemy pod wskazanym numerem telefonu.</w:t>
      </w:r>
    </w:p>
    <w:p w:rsidR="00BF22ED" w:rsidRPr="00BF22ED" w:rsidRDefault="00BF22ED" w:rsidP="00BF22ED">
      <w:r w:rsidRPr="00BF22ED">
        <w:rPr>
          <w:i/>
          <w:iCs/>
        </w:rPr>
        <w:t>Zajęcia są bezpłatne, lecz na terenie Muzeum obowiązuje wykupienie biletu spacerowego w cenie 5 zł (bilet spacerowy nie obowiązuje w dni, w których odbywają się imprezy plenerowe). Grupy lub indywidualni uczestnicy zajęć mogą również zakupić bilety w celu samodzielnego zwiedzenia wystaw muzealnych wg obowiązującego cennika. Dla dzieci poniżej 7 roku życia wstęp jest bezpłatny. W soboty obowiązuje wstęp bezpłatny dla wszystkich uczestników.</w:t>
      </w:r>
    </w:p>
    <w:p w:rsidR="00BF22ED" w:rsidRPr="00BF22ED" w:rsidRDefault="00BF22ED" w:rsidP="00BF22ED">
      <w:r w:rsidRPr="00BF22ED">
        <w:rPr>
          <w:b/>
          <w:bCs/>
          <w:i/>
          <w:iCs/>
        </w:rPr>
        <w:t> </w:t>
      </w:r>
    </w:p>
    <w:p w:rsidR="00BF22ED" w:rsidRPr="00BF22ED" w:rsidRDefault="00BF22ED" w:rsidP="00BF22ED">
      <w:pPr>
        <w:numPr>
          <w:ilvl w:val="0"/>
          <w:numId w:val="1"/>
        </w:numPr>
      </w:pPr>
      <w:r w:rsidRPr="00BF22ED">
        <w:rPr>
          <w:b/>
          <w:bCs/>
        </w:rPr>
        <w:t>Zajęcia na temat bioróżnorodności oraz ochrony ptaków i psów z warsztatami plastycznymi. Konkurs z nagrodami.</w:t>
      </w:r>
    </w:p>
    <w:p w:rsidR="00BF22ED" w:rsidRPr="00BF22ED" w:rsidRDefault="00BF22ED" w:rsidP="00BF22ED">
      <w:r w:rsidRPr="00BF22ED">
        <w:rPr>
          <w:i/>
          <w:iCs/>
        </w:rPr>
        <w:t>Uczestnicy: zorganizowane grupy dzieci przedszkolnych i z młodszych klas szkół podstawowych</w:t>
      </w:r>
    </w:p>
    <w:p w:rsidR="00BF22ED" w:rsidRPr="00BF22ED" w:rsidRDefault="00BF22ED" w:rsidP="00BF22ED">
      <w:pPr>
        <w:numPr>
          <w:ilvl w:val="0"/>
          <w:numId w:val="2"/>
        </w:numPr>
      </w:pPr>
      <w:r w:rsidRPr="00BF22ED">
        <w:rPr>
          <w:b/>
          <w:bCs/>
        </w:rPr>
        <w:t>Sad ekologiczny. Poletka tradycyjnych roślin uprawnych. Herbarium</w:t>
      </w:r>
    </w:p>
    <w:p w:rsidR="00BF22ED" w:rsidRPr="00BF22ED" w:rsidRDefault="00BF22ED" w:rsidP="00BF22ED">
      <w:r w:rsidRPr="00BF22ED">
        <w:rPr>
          <w:i/>
          <w:iCs/>
        </w:rPr>
        <w:t>W ramach zajęć przewiduje się rozpoznawanie gatunków drzew owocowych, roślin tradycyjnych, ziół oraz odmian owoców.</w:t>
      </w:r>
    </w:p>
    <w:p w:rsidR="00BF22ED" w:rsidRPr="00BF22ED" w:rsidRDefault="00BF22ED" w:rsidP="00BF22ED">
      <w:r w:rsidRPr="00BF22ED">
        <w:rPr>
          <w:i/>
          <w:iCs/>
        </w:rPr>
        <w:t>Uczestnicy: bez ograniczeń wiekowych</w:t>
      </w:r>
    </w:p>
    <w:p w:rsidR="00BF22ED" w:rsidRPr="00BF22ED" w:rsidRDefault="00BF22ED" w:rsidP="00BF22ED">
      <w:pPr>
        <w:numPr>
          <w:ilvl w:val="0"/>
          <w:numId w:val="3"/>
        </w:numPr>
      </w:pPr>
      <w:r w:rsidRPr="00BF22ED">
        <w:rPr>
          <w:b/>
          <w:bCs/>
        </w:rPr>
        <w:t>Zajęcia na temat pochodzenia, znaczenia i ochrony psów wraz z konkursem dla uczestników</w:t>
      </w:r>
    </w:p>
    <w:p w:rsidR="00BF22ED" w:rsidRPr="00BF22ED" w:rsidRDefault="00BF22ED" w:rsidP="00BF22ED">
      <w:r w:rsidRPr="00BF22ED">
        <w:rPr>
          <w:i/>
          <w:iCs/>
        </w:rPr>
        <w:t>W ramach zajęć przewidziane jest omówienie i pokazy prawidłowej opieki nad zwierzęciem zdrowym i chorym wraz z profilaktyką (szczepienia). W okresie letnim zajęcia połączone z kontaktem z psami.</w:t>
      </w:r>
    </w:p>
    <w:p w:rsidR="00BF22ED" w:rsidRPr="00BF22ED" w:rsidRDefault="00BF22ED" w:rsidP="00BF22ED">
      <w:r w:rsidRPr="00BF22ED">
        <w:rPr>
          <w:i/>
          <w:iCs/>
        </w:rPr>
        <w:t>Uczestnicy: bez ograniczeń wiekowych</w:t>
      </w:r>
    </w:p>
    <w:p w:rsidR="00BF22ED" w:rsidRPr="00BF22ED" w:rsidRDefault="00BF22ED" w:rsidP="00BF22ED">
      <w:pPr>
        <w:numPr>
          <w:ilvl w:val="0"/>
          <w:numId w:val="4"/>
        </w:numPr>
      </w:pPr>
      <w:r w:rsidRPr="00BF22ED">
        <w:rPr>
          <w:b/>
          <w:bCs/>
        </w:rPr>
        <w:lastRenderedPageBreak/>
        <w:t>Warsztaty w szreniawskim parku</w:t>
      </w:r>
    </w:p>
    <w:p w:rsidR="00BF22ED" w:rsidRPr="00BF22ED" w:rsidRDefault="00BF22ED" w:rsidP="00BF22ED">
      <w:r w:rsidRPr="00BF22ED">
        <w:rPr>
          <w:i/>
          <w:iCs/>
        </w:rPr>
        <w:t xml:space="preserve">Zajęcia odbędą się w muzealnym parku graniczącym z Wielkopolskim Parkiem Narodowym. Szreniawski park był częścią majątku ziemskiego zbudowanego w połowie XIX w. na skraju kompleksu leśnego przez Hermanna </w:t>
      </w:r>
      <w:proofErr w:type="spellStart"/>
      <w:r w:rsidRPr="00BF22ED">
        <w:rPr>
          <w:i/>
          <w:iCs/>
        </w:rPr>
        <w:t>Bierbauma</w:t>
      </w:r>
      <w:proofErr w:type="spellEnd"/>
      <w:r w:rsidRPr="00BF22ED">
        <w:rPr>
          <w:i/>
          <w:iCs/>
        </w:rPr>
        <w:t>. W zadrzewieniu dominują lipy, klony i wiązy, a z drzew iglastych świerk kłujący i sosna zwyczajna. Wiek kilkudziesięciu drzew szacowany jest na ponad 100 lat.</w:t>
      </w:r>
    </w:p>
    <w:p w:rsidR="00BF22ED" w:rsidRPr="00BF22ED" w:rsidRDefault="00BF22ED" w:rsidP="00BF22ED">
      <w:r w:rsidRPr="00BF22ED">
        <w:rPr>
          <w:i/>
          <w:iCs/>
        </w:rPr>
        <w:t>Uczestnicy: bez ograniczeń wiekowych</w:t>
      </w:r>
    </w:p>
    <w:p w:rsidR="00BF22ED" w:rsidRPr="00BF22ED" w:rsidRDefault="00BF22ED" w:rsidP="00BF22ED">
      <w:pPr>
        <w:numPr>
          <w:ilvl w:val="0"/>
          <w:numId w:val="5"/>
        </w:numPr>
      </w:pPr>
      <w:r w:rsidRPr="00BF22ED">
        <w:rPr>
          <w:b/>
          <w:bCs/>
        </w:rPr>
        <w:t>Zajęcia na temat dobrostanu i ochrony zwierząt gospodarskich połączone z konkursem dla uczestników</w:t>
      </w:r>
    </w:p>
    <w:p w:rsidR="00BF22ED" w:rsidRPr="00BF22ED" w:rsidRDefault="00BF22ED" w:rsidP="00BF22ED">
      <w:r w:rsidRPr="00BF22ED">
        <w:rPr>
          <w:i/>
          <w:iCs/>
        </w:rPr>
        <w:t>W ramach zajęć przewidziana jest wizyta w muzealnej oborze, w której spotkać można m.in. woły rasy polska czerwona, koniki polskie, owce, kozy, króliki i drób.</w:t>
      </w:r>
    </w:p>
    <w:p w:rsidR="00BF22ED" w:rsidRPr="00BF22ED" w:rsidRDefault="00BF22ED" w:rsidP="00BF22ED">
      <w:r w:rsidRPr="00BF22ED">
        <w:rPr>
          <w:i/>
          <w:iCs/>
        </w:rPr>
        <w:t>Uczestnicy: bez ograniczeń wiekowych</w:t>
      </w:r>
    </w:p>
    <w:p w:rsidR="00BF22ED" w:rsidRPr="00BF22ED" w:rsidRDefault="00BF22ED" w:rsidP="00BF22ED">
      <w:pPr>
        <w:numPr>
          <w:ilvl w:val="0"/>
          <w:numId w:val="6"/>
        </w:numPr>
      </w:pPr>
      <w:r w:rsidRPr="00BF22ED">
        <w:t xml:space="preserve">dr PAWEŁ PODKOWA, ornitolog – </w:t>
      </w:r>
      <w:r w:rsidRPr="00BF22ED">
        <w:rPr>
          <w:b/>
          <w:bCs/>
        </w:rPr>
        <w:t>Zajęcia o ptakach</w:t>
      </w:r>
    </w:p>
    <w:p w:rsidR="00BF22ED" w:rsidRPr="00BF22ED" w:rsidRDefault="00BF22ED" w:rsidP="00BF22ED">
      <w:r w:rsidRPr="00BF22ED">
        <w:rPr>
          <w:i/>
          <w:iCs/>
        </w:rPr>
        <w:t xml:space="preserve">W ramach zajęć organizatorzy przedstawią temat rozpoznawania ptaków, sposoby ich dokarmiania, ochrony, przepisów prawnych dotyczących ochrony ptaków, przygotowania i rozmieszczania budek lęgowych oraz karmników. </w:t>
      </w:r>
    </w:p>
    <w:p w:rsidR="00BF22ED" w:rsidRPr="00BF22ED" w:rsidRDefault="00BF22ED" w:rsidP="00BF22ED">
      <w:r w:rsidRPr="00BF22ED">
        <w:rPr>
          <w:i/>
          <w:iCs/>
        </w:rPr>
        <w:t>Uczestnicy: bez ograniczeń wiekowych</w:t>
      </w:r>
    </w:p>
    <w:p w:rsidR="00BF22ED" w:rsidRPr="00BF22ED" w:rsidRDefault="00BF22ED" w:rsidP="00BF22ED">
      <w:pPr>
        <w:numPr>
          <w:ilvl w:val="0"/>
          <w:numId w:val="7"/>
        </w:numPr>
      </w:pPr>
      <w:r w:rsidRPr="00BF22ED">
        <w:t>dr JAN KACZMAREK, herpetolog –</w:t>
      </w:r>
      <w:r w:rsidRPr="00BF22ED">
        <w:rPr>
          <w:b/>
          <w:bCs/>
        </w:rPr>
        <w:t xml:space="preserve"> „O roli płazów w środowisku, a także o tym, jak odróżniać najczęściej spotykane w Wielkopolsce gatunki” </w:t>
      </w:r>
    </w:p>
    <w:p w:rsidR="00BF22ED" w:rsidRPr="00BF22ED" w:rsidRDefault="00BF22ED" w:rsidP="00BF22ED">
      <w:r w:rsidRPr="00BF22ED">
        <w:rPr>
          <w:i/>
          <w:iCs/>
        </w:rPr>
        <w:t>Zajęcia poświęcone będą roli płazów w środowisku, kryzysie w jakim się znalazły, a także o tym, jak odróżnić najczęściej spotykane w Wielkopolsce gatunki.</w:t>
      </w:r>
    </w:p>
    <w:p w:rsidR="00BF22ED" w:rsidRPr="00BF22ED" w:rsidRDefault="00BF22ED" w:rsidP="00BF22ED">
      <w:r w:rsidRPr="00BF22ED">
        <w:rPr>
          <w:i/>
          <w:iCs/>
        </w:rPr>
        <w:t>Uczestnicy: młodzież szkół średnich, osoby dorosłe, seniorzy</w:t>
      </w:r>
    </w:p>
    <w:p w:rsidR="00BF22ED" w:rsidRPr="00BF22ED" w:rsidRDefault="00BF22ED" w:rsidP="00BF22ED">
      <w:pPr>
        <w:numPr>
          <w:ilvl w:val="0"/>
          <w:numId w:val="8"/>
        </w:numPr>
      </w:pPr>
      <w:r w:rsidRPr="00BF22ED">
        <w:t>PRZEMYSŁAW WIECZOREK, biolog i pasjonat entomologii</w:t>
      </w:r>
      <w:r w:rsidRPr="00BF22ED">
        <w:rPr>
          <w:b/>
          <w:bCs/>
        </w:rPr>
        <w:t xml:space="preserve"> – „Piękne i zagrożone motyle Polski”</w:t>
      </w:r>
    </w:p>
    <w:p w:rsidR="00BF22ED" w:rsidRPr="00BF22ED" w:rsidRDefault="00BF22ED" w:rsidP="00BF22ED">
      <w:r w:rsidRPr="00BF22ED">
        <w:rPr>
          <w:i/>
          <w:iCs/>
        </w:rPr>
        <w:t>Czy wiesz, że w Polsce występują motyle zagrożone wymarciem? Choć są piękne i zagrożone, mówi się o nich niewiele. Nadal także nie objęto ich ochroną prawną, a działania człowieka wciąż pogarszają ich sytuację. Chcesz je poznać? Chcesz się dowiedzieć, jak im pomóc? Zapraszamy na zajęcia.</w:t>
      </w:r>
    </w:p>
    <w:p w:rsidR="00BF22ED" w:rsidRPr="00BF22ED" w:rsidRDefault="00BF22ED" w:rsidP="00BF22ED">
      <w:r w:rsidRPr="00BF22ED">
        <w:rPr>
          <w:i/>
          <w:iCs/>
        </w:rPr>
        <w:t>Uczestnicy: bez ograniczeń wiekowych</w:t>
      </w:r>
    </w:p>
    <w:p w:rsidR="00BF22ED" w:rsidRPr="00BF22ED" w:rsidRDefault="00BF22ED" w:rsidP="00BF22ED">
      <w:pPr>
        <w:numPr>
          <w:ilvl w:val="0"/>
          <w:numId w:val="9"/>
        </w:numPr>
      </w:pPr>
      <w:r w:rsidRPr="00BF22ED">
        <w:t>dr hab. PIOTR TRYJANOWSKI, Uniwersytet Przyrodniczy w Poznaniu</w:t>
      </w:r>
      <w:r w:rsidRPr="00BF22ED">
        <w:rPr>
          <w:b/>
          <w:bCs/>
        </w:rPr>
        <w:t xml:space="preserve"> – „Ptaki wokół nas”</w:t>
      </w:r>
    </w:p>
    <w:p w:rsidR="00BF22ED" w:rsidRPr="00BF22ED" w:rsidRDefault="00BF22ED" w:rsidP="00BF22ED">
      <w:r w:rsidRPr="00BF22ED">
        <w:rPr>
          <w:i/>
          <w:iCs/>
        </w:rPr>
        <w:t>Uczestnicy: osoby dorosłe, seniorzy</w:t>
      </w:r>
    </w:p>
    <w:p w:rsidR="00BF22ED" w:rsidRPr="00BF22ED" w:rsidRDefault="00BF22ED" w:rsidP="00BF22ED">
      <w:pPr>
        <w:numPr>
          <w:ilvl w:val="0"/>
          <w:numId w:val="10"/>
        </w:numPr>
      </w:pPr>
      <w:r w:rsidRPr="00BF22ED">
        <w:t>dr hab. PIOTR TRYJANOWSKI, Uniwersytet Przyrodniczy w Poznaniu</w:t>
      </w:r>
      <w:r w:rsidRPr="00BF22ED">
        <w:rPr>
          <w:b/>
          <w:bCs/>
        </w:rPr>
        <w:t xml:space="preserve"> – „Kto ma owce. Złap oddech na pastwisku”</w:t>
      </w:r>
    </w:p>
    <w:p w:rsidR="00BF22ED" w:rsidRPr="00BF22ED" w:rsidRDefault="00BF22ED" w:rsidP="00BF22ED">
      <w:r w:rsidRPr="00BF22ED">
        <w:rPr>
          <w:i/>
          <w:iCs/>
        </w:rPr>
        <w:t>Uczestnicy: osoby dorosłe, seniorzy</w:t>
      </w:r>
    </w:p>
    <w:p w:rsidR="00BF22ED" w:rsidRPr="00BF22ED" w:rsidRDefault="00BF22ED" w:rsidP="00BF22ED">
      <w:pPr>
        <w:numPr>
          <w:ilvl w:val="0"/>
          <w:numId w:val="11"/>
        </w:numPr>
      </w:pPr>
      <w:r w:rsidRPr="00BF22ED">
        <w:t xml:space="preserve">wet. Patrycja </w:t>
      </w:r>
      <w:proofErr w:type="spellStart"/>
      <w:r w:rsidRPr="00BF22ED">
        <w:t>Woszczyło</w:t>
      </w:r>
      <w:proofErr w:type="spellEnd"/>
      <w:r w:rsidRPr="00BF22ED">
        <w:t>, Uniwersytet Przyrodniczy w Poznaniu</w:t>
      </w:r>
      <w:r w:rsidRPr="00BF22ED">
        <w:rPr>
          <w:b/>
          <w:bCs/>
        </w:rPr>
        <w:t xml:space="preserve"> – „Pierwsza pomoc dla psów i kotów”</w:t>
      </w:r>
    </w:p>
    <w:p w:rsidR="00BF22ED" w:rsidRPr="00BF22ED" w:rsidRDefault="00BF22ED" w:rsidP="00BF22ED">
      <w:r w:rsidRPr="00BF22ED">
        <w:rPr>
          <w:i/>
          <w:iCs/>
        </w:rPr>
        <w:t>Uczestnicy: bez ograniczeń wiekowych</w:t>
      </w:r>
    </w:p>
    <w:p w:rsidR="00BF22ED" w:rsidRPr="00BF22ED" w:rsidRDefault="00BF22ED" w:rsidP="00BF22ED">
      <w:pPr>
        <w:numPr>
          <w:ilvl w:val="0"/>
          <w:numId w:val="12"/>
        </w:numPr>
      </w:pPr>
      <w:r w:rsidRPr="00BF22ED">
        <w:lastRenderedPageBreak/>
        <w:t xml:space="preserve">wet. Patrycja </w:t>
      </w:r>
      <w:proofErr w:type="spellStart"/>
      <w:r w:rsidRPr="00BF22ED">
        <w:t>Woszczyło</w:t>
      </w:r>
      <w:proofErr w:type="spellEnd"/>
      <w:r w:rsidRPr="00BF22ED">
        <w:t>, Uniwersytet Przyrodniczy w Poznaniu</w:t>
      </w:r>
      <w:r w:rsidRPr="00BF22ED">
        <w:rPr>
          <w:b/>
          <w:bCs/>
        </w:rPr>
        <w:t xml:space="preserve"> – „Dlaczego trzeba chronić jeże”</w:t>
      </w:r>
    </w:p>
    <w:p w:rsidR="00BF22ED" w:rsidRPr="00BF22ED" w:rsidRDefault="00BF22ED" w:rsidP="00BF22ED">
      <w:r w:rsidRPr="00BF22ED">
        <w:rPr>
          <w:i/>
          <w:iCs/>
        </w:rPr>
        <w:t>Uczestnicy: bez ograniczeń wiekowych</w:t>
      </w:r>
    </w:p>
    <w:p w:rsidR="00BF22ED" w:rsidRPr="00BF22ED" w:rsidRDefault="00BF22ED" w:rsidP="00BF22ED">
      <w:pPr>
        <w:numPr>
          <w:ilvl w:val="0"/>
          <w:numId w:val="13"/>
        </w:numPr>
      </w:pPr>
      <w:r w:rsidRPr="00BF22ED">
        <w:t xml:space="preserve">wet. Patrycja </w:t>
      </w:r>
      <w:proofErr w:type="spellStart"/>
      <w:r w:rsidRPr="00BF22ED">
        <w:t>Woszczyło</w:t>
      </w:r>
      <w:proofErr w:type="spellEnd"/>
      <w:r w:rsidRPr="00BF22ED">
        <w:t>, Uniwersytet Przyrodniczy w Poznaniu</w:t>
      </w:r>
      <w:r w:rsidRPr="00BF22ED">
        <w:rPr>
          <w:b/>
          <w:bCs/>
        </w:rPr>
        <w:t xml:space="preserve"> – „Ochrona ptaków”</w:t>
      </w:r>
    </w:p>
    <w:p w:rsidR="00BF22ED" w:rsidRPr="00BF22ED" w:rsidRDefault="00BF22ED" w:rsidP="00BF22ED">
      <w:r w:rsidRPr="00BF22ED">
        <w:rPr>
          <w:i/>
          <w:iCs/>
        </w:rPr>
        <w:t>Uczestnicy: bez ograniczeń wiekowych</w:t>
      </w:r>
    </w:p>
    <w:p w:rsidR="00BF22ED" w:rsidRPr="00BF22ED" w:rsidRDefault="00BF22ED" w:rsidP="00BF22ED">
      <w:pPr>
        <w:numPr>
          <w:ilvl w:val="0"/>
          <w:numId w:val="14"/>
        </w:numPr>
      </w:pPr>
      <w:r w:rsidRPr="00BF22ED">
        <w:t>PIOTR KAZIMIRSKI, herpetolog –</w:t>
      </w:r>
      <w:r w:rsidRPr="00BF22ED">
        <w:rPr>
          <w:b/>
          <w:bCs/>
        </w:rPr>
        <w:t xml:space="preserve"> „ O trudnym życiu węży i innych gadów w naszym otoczeniu”</w:t>
      </w:r>
    </w:p>
    <w:p w:rsidR="00BF22ED" w:rsidRPr="00BF22ED" w:rsidRDefault="00BF22ED" w:rsidP="00BF22ED">
      <w:r w:rsidRPr="00BF22ED">
        <w:rPr>
          <w:i/>
          <w:iCs/>
        </w:rPr>
        <w:t>Na zajęciach, zaangażowany w ochronę płazów i gadów, prowadzący przedstawi rolę gadów w ekosystemie oraz pomoże zrozumieć tę tajemnicza grupę kręgowców.</w:t>
      </w:r>
    </w:p>
    <w:p w:rsidR="00BF22ED" w:rsidRPr="00BF22ED" w:rsidRDefault="00BF22ED" w:rsidP="00BF22ED">
      <w:r w:rsidRPr="00BF22ED">
        <w:rPr>
          <w:i/>
          <w:iCs/>
        </w:rPr>
        <w:t>Uczestnicy: młodzież szkół średnich, osoby dorosłe, seniorzy</w:t>
      </w:r>
    </w:p>
    <w:p w:rsidR="00BF22ED" w:rsidRPr="00BF22ED" w:rsidRDefault="00BF22ED" w:rsidP="00BF22ED">
      <w:pPr>
        <w:numPr>
          <w:ilvl w:val="0"/>
          <w:numId w:val="15"/>
        </w:numPr>
      </w:pPr>
      <w:r w:rsidRPr="00BF22ED">
        <w:t>dr inż. Aleksandra Łangowska, Uniwersytet Przyrodniczy w Poznaniu –</w:t>
      </w:r>
      <w:r w:rsidRPr="00BF22ED">
        <w:rPr>
          <w:b/>
          <w:bCs/>
        </w:rPr>
        <w:t xml:space="preserve"> „Czemu giną pszczoły”</w:t>
      </w:r>
    </w:p>
    <w:p w:rsidR="00BF22ED" w:rsidRPr="00BF22ED" w:rsidRDefault="00BF22ED" w:rsidP="00BF22ED">
      <w:r w:rsidRPr="00BF22ED">
        <w:rPr>
          <w:i/>
          <w:iCs/>
        </w:rPr>
        <w:t>Martwimy się o los pszczół. Ale … czy pszczoły naprawdę giną? Co im właściwie zagraża? Czy warto je wspomagać? W jaki sposób?</w:t>
      </w:r>
    </w:p>
    <w:p w:rsidR="00BF22ED" w:rsidRPr="00BF22ED" w:rsidRDefault="00BF22ED" w:rsidP="00BF22ED">
      <w:r w:rsidRPr="00BF22ED">
        <w:rPr>
          <w:i/>
          <w:iCs/>
        </w:rPr>
        <w:t>Uczestnicy: bez ograniczeń wiekowych</w:t>
      </w:r>
    </w:p>
    <w:p w:rsidR="00BF22ED" w:rsidRPr="00BF22ED" w:rsidRDefault="00BF22ED" w:rsidP="00BF22ED">
      <w:pPr>
        <w:numPr>
          <w:ilvl w:val="0"/>
          <w:numId w:val="16"/>
        </w:numPr>
      </w:pPr>
      <w:r w:rsidRPr="00BF22ED">
        <w:t>dr inż. Aleksandra Łangowska, Uniwersytet Przyrodniczy w Poznaniu –</w:t>
      </w:r>
      <w:r w:rsidRPr="00BF22ED">
        <w:rPr>
          <w:b/>
          <w:bCs/>
        </w:rPr>
        <w:t xml:space="preserve"> „Pszczoła miodna– mały mózg, wielkie możliwości”</w:t>
      </w:r>
    </w:p>
    <w:p w:rsidR="00BF22ED" w:rsidRPr="00BF22ED" w:rsidRDefault="00BF22ED" w:rsidP="00BF22ED">
      <w:pPr>
        <w:numPr>
          <w:ilvl w:val="0"/>
          <w:numId w:val="16"/>
        </w:numPr>
      </w:pPr>
      <w:r w:rsidRPr="00BF22ED">
        <w:rPr>
          <w:i/>
          <w:iCs/>
        </w:rPr>
        <w:t xml:space="preserve">Pszczoły znamy jako producentki miodu i przykład owadów społecznych. Rodzina pszczela działa jak dobrze naoliwiona maszyna. Ale kto jest mózgiem tej maszyny? Kto nią zarządza? Kto podejmuje decyzje? Czy pszczoły mają umysł? Na zajęciach opowiemy o tym </w:t>
      </w:r>
      <w:proofErr w:type="spellStart"/>
      <w:r w:rsidRPr="00BF22ED">
        <w:rPr>
          <w:i/>
          <w:iCs/>
        </w:rPr>
        <w:t>superorga</w:t>
      </w:r>
      <w:bookmarkStart w:id="0" w:name="_GoBack"/>
      <w:bookmarkEnd w:id="0"/>
      <w:r w:rsidRPr="00BF22ED">
        <w:rPr>
          <w:i/>
          <w:iCs/>
        </w:rPr>
        <w:t>nizmie</w:t>
      </w:r>
      <w:proofErr w:type="spellEnd"/>
      <w:r w:rsidRPr="00BF22ED">
        <w:rPr>
          <w:i/>
          <w:iCs/>
        </w:rPr>
        <w:t>, pszczelich zmysłach i postrzeganiu świata przez pszczoły; o trenowaniu pszczół i zdolnościach, które wydają się przekraczać możliwości małego mózgu.</w:t>
      </w:r>
    </w:p>
    <w:p w:rsidR="00BF22ED" w:rsidRPr="00BF22ED" w:rsidRDefault="00BF22ED" w:rsidP="00BF22ED">
      <w:r w:rsidRPr="00BF22ED">
        <w:rPr>
          <w:i/>
          <w:iCs/>
        </w:rPr>
        <w:t>Uczestnicy: bez ograniczeń wiekowych</w:t>
      </w:r>
    </w:p>
    <w:p w:rsidR="00BF22ED" w:rsidRPr="00BF22ED" w:rsidRDefault="00BF22ED" w:rsidP="00BF22ED">
      <w:pPr>
        <w:numPr>
          <w:ilvl w:val="0"/>
          <w:numId w:val="17"/>
        </w:numPr>
      </w:pPr>
      <w:r w:rsidRPr="00BF22ED">
        <w:t>dr hab. inż. ANDRZEJ KĘDZIORA, Uniwersytet Przyrodniczy w Poznaniu –</w:t>
      </w:r>
      <w:r w:rsidRPr="00BF22ED">
        <w:rPr>
          <w:b/>
          <w:bCs/>
        </w:rPr>
        <w:t xml:space="preserve"> „Zmiany klimatyczne”</w:t>
      </w:r>
    </w:p>
    <w:p w:rsidR="00BF22ED" w:rsidRPr="00BF22ED" w:rsidRDefault="00BF22ED" w:rsidP="00BF22ED">
      <w:r w:rsidRPr="00BF22ED">
        <w:rPr>
          <w:i/>
          <w:iCs/>
        </w:rPr>
        <w:t>Uczestnicy: bez ograniczeń wiekowych</w:t>
      </w:r>
    </w:p>
    <w:p w:rsidR="00BF22ED" w:rsidRPr="00BF22ED" w:rsidRDefault="00BF22ED" w:rsidP="00BF22ED">
      <w:r w:rsidRPr="00BF22ED">
        <w:pict>
          <v:rect id="_x0000_i1026" style="width:0;height:1.5pt" o:hralign="center" o:hrstd="t" o:hr="t" fillcolor="#a0a0a0" stroked="f"/>
        </w:pict>
      </w:r>
    </w:p>
    <w:p w:rsidR="00BF22ED" w:rsidRPr="00BF22ED" w:rsidRDefault="00BF22ED" w:rsidP="00BF22ED">
      <w:r w:rsidRPr="00BF22ED">
        <w:rPr>
          <w:b/>
          <w:bCs/>
        </w:rPr>
        <w:t>KONTAKT I ZAPISY</w:t>
      </w:r>
    </w:p>
    <w:p w:rsidR="00BF22ED" w:rsidRPr="00BF22ED" w:rsidRDefault="00BF22ED" w:rsidP="00BF22ED">
      <w:r w:rsidRPr="00BF22ED">
        <w:t>Kasa Muzeum w Szreniawie: tel. 61 8 107 629 wew. 21 (wtorki do niedzieli 9.00-15.00)</w:t>
      </w:r>
    </w:p>
    <w:p w:rsidR="00BF22ED" w:rsidRPr="00BF22ED" w:rsidRDefault="00BF22ED" w:rsidP="00BF22ED">
      <w:r w:rsidRPr="00BF22ED">
        <w:t>lub w poniedziałki w godz. 10.00-12.00 pod numerem telefonu: 61 8 107 629 w. 29.</w:t>
      </w:r>
    </w:p>
    <w:p w:rsidR="00BF22ED" w:rsidRPr="00BF22ED" w:rsidRDefault="00BF22ED" w:rsidP="00BF22ED">
      <w:r w:rsidRPr="00BF22ED">
        <w:t>Dodatkowe informacje (wtorki godz. 9.00-11.00): tel. 61-8107629 wew. 29.</w:t>
      </w:r>
    </w:p>
    <w:p w:rsidR="00BF22ED" w:rsidRPr="00BF22ED" w:rsidRDefault="00BF22ED" w:rsidP="00BF22ED">
      <w:r w:rsidRPr="00BF22ED">
        <w:t xml:space="preserve">Kontakt mailowy: </w:t>
      </w:r>
      <w:hyperlink r:id="rId5" w:history="1">
        <w:r w:rsidRPr="00BF22ED">
          <w:rPr>
            <w:rStyle w:val="Hipercze"/>
          </w:rPr>
          <w:t>m.walkowiak@muzeum-szreniawa.pl</w:t>
        </w:r>
      </w:hyperlink>
      <w:r w:rsidRPr="00BF22ED">
        <w:t xml:space="preserve">  lub </w:t>
      </w:r>
      <w:hyperlink r:id="rId6" w:history="1">
        <w:r w:rsidRPr="00BF22ED">
          <w:rPr>
            <w:rStyle w:val="Hipercze"/>
          </w:rPr>
          <w:t>muzeum@muzeum-szreniawa.pl</w:t>
        </w:r>
      </w:hyperlink>
    </w:p>
    <w:p w:rsidR="00BF22ED" w:rsidRPr="00BF22ED" w:rsidRDefault="00BF22ED" w:rsidP="00BF22ED">
      <w:r w:rsidRPr="00BF22ED">
        <w:rPr>
          <w:b/>
          <w:bCs/>
          <w:i/>
          <w:iCs/>
        </w:rPr>
        <w:t> </w:t>
      </w:r>
      <w:r w:rsidRPr="00BF22ED">
        <w:t xml:space="preserve">Naszym zajęciom towarzyszyć będą liczne konkursy dla uczestników, w których nagrodami będą gadżety i upominki: plecaki, smycze, kubki itp. oraz książki </w:t>
      </w:r>
      <w:r w:rsidRPr="00BF22ED">
        <w:rPr>
          <w:b/>
          <w:bCs/>
        </w:rPr>
        <w:t>Wydawnictwa Zakamarki w Poznaniu</w:t>
      </w:r>
      <w:r w:rsidRPr="00BF22ED">
        <w:t xml:space="preserve"> – piękne </w:t>
      </w:r>
      <w:r w:rsidRPr="00BF22ED">
        <w:rPr>
          <w:i/>
          <w:iCs/>
        </w:rPr>
        <w:t>Inwentarze drzew, kwiatów, zwierząt i ptaków.</w:t>
      </w:r>
    </w:p>
    <w:p w:rsidR="00BE2398" w:rsidRDefault="00BF22ED"/>
    <w:sectPr w:rsidR="00BE2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A36C8"/>
    <w:multiLevelType w:val="multilevel"/>
    <w:tmpl w:val="C964B0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7071D"/>
    <w:multiLevelType w:val="multilevel"/>
    <w:tmpl w:val="0DAA7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672F2"/>
    <w:multiLevelType w:val="multilevel"/>
    <w:tmpl w:val="198A1C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A2CDE"/>
    <w:multiLevelType w:val="multilevel"/>
    <w:tmpl w:val="F54AD8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A2A6A"/>
    <w:multiLevelType w:val="multilevel"/>
    <w:tmpl w:val="C0589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A7E85"/>
    <w:multiLevelType w:val="multilevel"/>
    <w:tmpl w:val="F8547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C4359"/>
    <w:multiLevelType w:val="multilevel"/>
    <w:tmpl w:val="E45C32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B280D"/>
    <w:multiLevelType w:val="multilevel"/>
    <w:tmpl w:val="63EE2F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E1101"/>
    <w:multiLevelType w:val="multilevel"/>
    <w:tmpl w:val="1A8CB5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947D7"/>
    <w:multiLevelType w:val="multilevel"/>
    <w:tmpl w:val="8A740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177715"/>
    <w:multiLevelType w:val="multilevel"/>
    <w:tmpl w:val="3F063B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2874D4"/>
    <w:multiLevelType w:val="multilevel"/>
    <w:tmpl w:val="68F26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A54FEE"/>
    <w:multiLevelType w:val="multilevel"/>
    <w:tmpl w:val="3722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65678"/>
    <w:multiLevelType w:val="multilevel"/>
    <w:tmpl w:val="18CA6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875EBC"/>
    <w:multiLevelType w:val="multilevel"/>
    <w:tmpl w:val="27125A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5B6823"/>
    <w:multiLevelType w:val="multilevel"/>
    <w:tmpl w:val="840052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9C7D5A"/>
    <w:multiLevelType w:val="multilevel"/>
    <w:tmpl w:val="684454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
  </w:num>
  <w:num w:numId="4">
    <w:abstractNumId w:val="11"/>
  </w:num>
  <w:num w:numId="5">
    <w:abstractNumId w:val="5"/>
  </w:num>
  <w:num w:numId="6">
    <w:abstractNumId w:val="6"/>
  </w:num>
  <w:num w:numId="7">
    <w:abstractNumId w:val="9"/>
  </w:num>
  <w:num w:numId="8">
    <w:abstractNumId w:val="2"/>
  </w:num>
  <w:num w:numId="9">
    <w:abstractNumId w:val="0"/>
  </w:num>
  <w:num w:numId="10">
    <w:abstractNumId w:val="3"/>
  </w:num>
  <w:num w:numId="11">
    <w:abstractNumId w:val="16"/>
  </w:num>
  <w:num w:numId="12">
    <w:abstractNumId w:val="14"/>
  </w:num>
  <w:num w:numId="13">
    <w:abstractNumId w:val="4"/>
  </w:num>
  <w:num w:numId="14">
    <w:abstractNumId w:val="7"/>
  </w:num>
  <w:num w:numId="15">
    <w:abstractNumId w:val="1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ED"/>
    <w:rsid w:val="00063209"/>
    <w:rsid w:val="00070335"/>
    <w:rsid w:val="000C73C6"/>
    <w:rsid w:val="000F126B"/>
    <w:rsid w:val="001876E2"/>
    <w:rsid w:val="001A5C80"/>
    <w:rsid w:val="002004A4"/>
    <w:rsid w:val="002366BE"/>
    <w:rsid w:val="002E7132"/>
    <w:rsid w:val="00346D05"/>
    <w:rsid w:val="00375311"/>
    <w:rsid w:val="00383C78"/>
    <w:rsid w:val="00401304"/>
    <w:rsid w:val="0043788D"/>
    <w:rsid w:val="004568C9"/>
    <w:rsid w:val="0047230D"/>
    <w:rsid w:val="004A10FD"/>
    <w:rsid w:val="0054300E"/>
    <w:rsid w:val="005547DF"/>
    <w:rsid w:val="00604DFA"/>
    <w:rsid w:val="006640C1"/>
    <w:rsid w:val="00680FB2"/>
    <w:rsid w:val="00680FEE"/>
    <w:rsid w:val="006D5782"/>
    <w:rsid w:val="006D607E"/>
    <w:rsid w:val="00803B6E"/>
    <w:rsid w:val="0083016E"/>
    <w:rsid w:val="0084639C"/>
    <w:rsid w:val="00863FA5"/>
    <w:rsid w:val="008C6FF0"/>
    <w:rsid w:val="008D593A"/>
    <w:rsid w:val="009327EA"/>
    <w:rsid w:val="00937035"/>
    <w:rsid w:val="00951C0D"/>
    <w:rsid w:val="009756AB"/>
    <w:rsid w:val="009B6697"/>
    <w:rsid w:val="009D5D92"/>
    <w:rsid w:val="00A32513"/>
    <w:rsid w:val="00A6095A"/>
    <w:rsid w:val="00A86DCE"/>
    <w:rsid w:val="00A90FD5"/>
    <w:rsid w:val="00AD5BD0"/>
    <w:rsid w:val="00B02AF3"/>
    <w:rsid w:val="00B80C95"/>
    <w:rsid w:val="00BB0E81"/>
    <w:rsid w:val="00BE6A8A"/>
    <w:rsid w:val="00BF22ED"/>
    <w:rsid w:val="00D3010F"/>
    <w:rsid w:val="00D638BE"/>
    <w:rsid w:val="00D71536"/>
    <w:rsid w:val="00D77D86"/>
    <w:rsid w:val="00DA4D30"/>
    <w:rsid w:val="00DF0B39"/>
    <w:rsid w:val="00E6698A"/>
    <w:rsid w:val="00E91BFB"/>
    <w:rsid w:val="00E92CF6"/>
    <w:rsid w:val="00EF6C02"/>
    <w:rsid w:val="00FE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A862F-F49C-4335-8F55-6816FCB0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2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41699">
      <w:bodyDiv w:val="1"/>
      <w:marLeft w:val="0"/>
      <w:marRight w:val="0"/>
      <w:marTop w:val="0"/>
      <w:marBottom w:val="0"/>
      <w:divBdr>
        <w:top w:val="none" w:sz="0" w:space="0" w:color="auto"/>
        <w:left w:val="none" w:sz="0" w:space="0" w:color="auto"/>
        <w:bottom w:val="none" w:sz="0" w:space="0" w:color="auto"/>
        <w:right w:val="none" w:sz="0" w:space="0" w:color="auto"/>
      </w:divBdr>
      <w:divsChild>
        <w:div w:id="1368330879">
          <w:marLeft w:val="0"/>
          <w:marRight w:val="0"/>
          <w:marTop w:val="0"/>
          <w:marBottom w:val="0"/>
          <w:divBdr>
            <w:top w:val="none" w:sz="0" w:space="0" w:color="auto"/>
            <w:left w:val="none" w:sz="0" w:space="0" w:color="auto"/>
            <w:bottom w:val="none" w:sz="0" w:space="0" w:color="auto"/>
            <w:right w:val="none" w:sz="0" w:space="0" w:color="auto"/>
          </w:divBdr>
          <w:divsChild>
            <w:div w:id="2054310796">
              <w:marLeft w:val="0"/>
              <w:marRight w:val="0"/>
              <w:marTop w:val="0"/>
              <w:marBottom w:val="0"/>
              <w:divBdr>
                <w:top w:val="none" w:sz="0" w:space="0" w:color="auto"/>
                <w:left w:val="none" w:sz="0" w:space="0" w:color="auto"/>
                <w:bottom w:val="none" w:sz="0" w:space="0" w:color="auto"/>
                <w:right w:val="none" w:sz="0" w:space="0" w:color="auto"/>
              </w:divBdr>
              <w:divsChild>
                <w:div w:id="966550501">
                  <w:marLeft w:val="0"/>
                  <w:marRight w:val="0"/>
                  <w:marTop w:val="0"/>
                  <w:marBottom w:val="0"/>
                  <w:divBdr>
                    <w:top w:val="none" w:sz="0" w:space="0" w:color="auto"/>
                    <w:left w:val="none" w:sz="0" w:space="0" w:color="auto"/>
                    <w:bottom w:val="none" w:sz="0" w:space="0" w:color="auto"/>
                    <w:right w:val="none" w:sz="0" w:space="0" w:color="auto"/>
                  </w:divBdr>
                  <w:divsChild>
                    <w:div w:id="137960932">
                      <w:marLeft w:val="0"/>
                      <w:marRight w:val="0"/>
                      <w:marTop w:val="0"/>
                      <w:marBottom w:val="0"/>
                      <w:divBdr>
                        <w:top w:val="none" w:sz="0" w:space="0" w:color="auto"/>
                        <w:left w:val="none" w:sz="0" w:space="0" w:color="auto"/>
                        <w:bottom w:val="none" w:sz="0" w:space="0" w:color="auto"/>
                        <w:right w:val="none" w:sz="0" w:space="0" w:color="auto"/>
                      </w:divBdr>
                      <w:divsChild>
                        <w:div w:id="20605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4705">
          <w:marLeft w:val="0"/>
          <w:marRight w:val="0"/>
          <w:marTop w:val="0"/>
          <w:marBottom w:val="0"/>
          <w:divBdr>
            <w:top w:val="none" w:sz="0" w:space="0" w:color="auto"/>
            <w:left w:val="none" w:sz="0" w:space="0" w:color="auto"/>
            <w:bottom w:val="none" w:sz="0" w:space="0" w:color="auto"/>
            <w:right w:val="none" w:sz="0" w:space="0" w:color="auto"/>
          </w:divBdr>
          <w:divsChild>
            <w:div w:id="1875342406">
              <w:marLeft w:val="0"/>
              <w:marRight w:val="0"/>
              <w:marTop w:val="0"/>
              <w:marBottom w:val="0"/>
              <w:divBdr>
                <w:top w:val="none" w:sz="0" w:space="0" w:color="auto"/>
                <w:left w:val="none" w:sz="0" w:space="0" w:color="auto"/>
                <w:bottom w:val="none" w:sz="0" w:space="0" w:color="auto"/>
                <w:right w:val="none" w:sz="0" w:space="0" w:color="auto"/>
              </w:divBdr>
              <w:divsChild>
                <w:div w:id="757334139">
                  <w:marLeft w:val="0"/>
                  <w:marRight w:val="0"/>
                  <w:marTop w:val="0"/>
                  <w:marBottom w:val="0"/>
                  <w:divBdr>
                    <w:top w:val="none" w:sz="0" w:space="0" w:color="auto"/>
                    <w:left w:val="none" w:sz="0" w:space="0" w:color="auto"/>
                    <w:bottom w:val="none" w:sz="0" w:space="0" w:color="auto"/>
                    <w:right w:val="none" w:sz="0" w:space="0" w:color="auto"/>
                  </w:divBdr>
                  <w:divsChild>
                    <w:div w:id="695423903">
                      <w:marLeft w:val="0"/>
                      <w:marRight w:val="0"/>
                      <w:marTop w:val="0"/>
                      <w:marBottom w:val="0"/>
                      <w:divBdr>
                        <w:top w:val="none" w:sz="0" w:space="0" w:color="auto"/>
                        <w:left w:val="none" w:sz="0" w:space="0" w:color="auto"/>
                        <w:bottom w:val="none" w:sz="0" w:space="0" w:color="auto"/>
                        <w:right w:val="none" w:sz="0" w:space="0" w:color="auto"/>
                      </w:divBdr>
                      <w:divsChild>
                        <w:div w:id="5874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5609">
          <w:marLeft w:val="0"/>
          <w:marRight w:val="0"/>
          <w:marTop w:val="0"/>
          <w:marBottom w:val="0"/>
          <w:divBdr>
            <w:top w:val="none" w:sz="0" w:space="0" w:color="auto"/>
            <w:left w:val="none" w:sz="0" w:space="0" w:color="auto"/>
            <w:bottom w:val="none" w:sz="0" w:space="0" w:color="auto"/>
            <w:right w:val="none" w:sz="0" w:space="0" w:color="auto"/>
          </w:divBdr>
          <w:divsChild>
            <w:div w:id="258949848">
              <w:marLeft w:val="0"/>
              <w:marRight w:val="0"/>
              <w:marTop w:val="0"/>
              <w:marBottom w:val="0"/>
              <w:divBdr>
                <w:top w:val="none" w:sz="0" w:space="0" w:color="auto"/>
                <w:left w:val="none" w:sz="0" w:space="0" w:color="auto"/>
                <w:bottom w:val="none" w:sz="0" w:space="0" w:color="auto"/>
                <w:right w:val="none" w:sz="0" w:space="0" w:color="auto"/>
              </w:divBdr>
              <w:divsChild>
                <w:div w:id="19091812">
                  <w:marLeft w:val="0"/>
                  <w:marRight w:val="0"/>
                  <w:marTop w:val="0"/>
                  <w:marBottom w:val="0"/>
                  <w:divBdr>
                    <w:top w:val="none" w:sz="0" w:space="0" w:color="auto"/>
                    <w:left w:val="none" w:sz="0" w:space="0" w:color="auto"/>
                    <w:bottom w:val="none" w:sz="0" w:space="0" w:color="auto"/>
                    <w:right w:val="none" w:sz="0" w:space="0" w:color="auto"/>
                  </w:divBdr>
                  <w:divsChild>
                    <w:div w:id="1392003512">
                      <w:marLeft w:val="0"/>
                      <w:marRight w:val="0"/>
                      <w:marTop w:val="0"/>
                      <w:marBottom w:val="0"/>
                      <w:divBdr>
                        <w:top w:val="none" w:sz="0" w:space="0" w:color="auto"/>
                        <w:left w:val="none" w:sz="0" w:space="0" w:color="auto"/>
                        <w:bottom w:val="none" w:sz="0" w:space="0" w:color="auto"/>
                        <w:right w:val="none" w:sz="0" w:space="0" w:color="auto"/>
                      </w:divBdr>
                      <w:divsChild>
                        <w:div w:id="1921057050">
                          <w:marLeft w:val="0"/>
                          <w:marRight w:val="0"/>
                          <w:marTop w:val="0"/>
                          <w:marBottom w:val="0"/>
                          <w:divBdr>
                            <w:top w:val="none" w:sz="0" w:space="0" w:color="auto"/>
                            <w:left w:val="none" w:sz="0" w:space="0" w:color="auto"/>
                            <w:bottom w:val="none" w:sz="0" w:space="0" w:color="auto"/>
                            <w:right w:val="none" w:sz="0" w:space="0" w:color="auto"/>
                          </w:divBdr>
                        </w:div>
                      </w:divsChild>
                    </w:div>
                    <w:div w:id="322053740">
                      <w:marLeft w:val="0"/>
                      <w:marRight w:val="0"/>
                      <w:marTop w:val="0"/>
                      <w:marBottom w:val="0"/>
                      <w:divBdr>
                        <w:top w:val="none" w:sz="0" w:space="0" w:color="auto"/>
                        <w:left w:val="none" w:sz="0" w:space="0" w:color="auto"/>
                        <w:bottom w:val="none" w:sz="0" w:space="0" w:color="auto"/>
                        <w:right w:val="none" w:sz="0" w:space="0" w:color="auto"/>
                      </w:divBdr>
                      <w:divsChild>
                        <w:div w:id="8763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79732">
          <w:marLeft w:val="0"/>
          <w:marRight w:val="0"/>
          <w:marTop w:val="0"/>
          <w:marBottom w:val="0"/>
          <w:divBdr>
            <w:top w:val="none" w:sz="0" w:space="0" w:color="auto"/>
            <w:left w:val="none" w:sz="0" w:space="0" w:color="auto"/>
            <w:bottom w:val="none" w:sz="0" w:space="0" w:color="auto"/>
            <w:right w:val="none" w:sz="0" w:space="0" w:color="auto"/>
          </w:divBdr>
          <w:divsChild>
            <w:div w:id="438260380">
              <w:marLeft w:val="0"/>
              <w:marRight w:val="0"/>
              <w:marTop w:val="0"/>
              <w:marBottom w:val="0"/>
              <w:divBdr>
                <w:top w:val="none" w:sz="0" w:space="0" w:color="auto"/>
                <w:left w:val="none" w:sz="0" w:space="0" w:color="auto"/>
                <w:bottom w:val="none" w:sz="0" w:space="0" w:color="auto"/>
                <w:right w:val="none" w:sz="0" w:space="0" w:color="auto"/>
              </w:divBdr>
              <w:divsChild>
                <w:div w:id="579095164">
                  <w:marLeft w:val="0"/>
                  <w:marRight w:val="0"/>
                  <w:marTop w:val="0"/>
                  <w:marBottom w:val="0"/>
                  <w:divBdr>
                    <w:top w:val="none" w:sz="0" w:space="0" w:color="auto"/>
                    <w:left w:val="none" w:sz="0" w:space="0" w:color="auto"/>
                    <w:bottom w:val="none" w:sz="0" w:space="0" w:color="auto"/>
                    <w:right w:val="none" w:sz="0" w:space="0" w:color="auto"/>
                  </w:divBdr>
                  <w:divsChild>
                    <w:div w:id="1753971758">
                      <w:marLeft w:val="0"/>
                      <w:marRight w:val="0"/>
                      <w:marTop w:val="0"/>
                      <w:marBottom w:val="0"/>
                      <w:divBdr>
                        <w:top w:val="none" w:sz="0" w:space="0" w:color="auto"/>
                        <w:left w:val="none" w:sz="0" w:space="0" w:color="auto"/>
                        <w:bottom w:val="none" w:sz="0" w:space="0" w:color="auto"/>
                        <w:right w:val="none" w:sz="0" w:space="0" w:color="auto"/>
                      </w:divBdr>
                      <w:divsChild>
                        <w:div w:id="18808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eum@muzeum-szreniawa.pl" TargetMode="External"/><Relationship Id="rId5" Type="http://schemas.openxmlformats.org/officeDocument/2006/relationships/hyperlink" Target="mailto:m.walkowiak@muzeum-szrenia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9282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j_nowicka</dc:creator>
  <cp:keywords/>
  <dc:description/>
  <cp:lastModifiedBy>j_nowicka</cp:lastModifiedBy>
  <cp:revision>1</cp:revision>
  <dcterms:created xsi:type="dcterms:W3CDTF">2024-09-11T13:21:00Z</dcterms:created>
  <dcterms:modified xsi:type="dcterms:W3CDTF">2024-09-11T13:22:00Z</dcterms:modified>
</cp:coreProperties>
</file>