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515872" w14:textId="412CF793" w:rsidR="00297231" w:rsidRPr="00297231" w:rsidRDefault="00312F4E" w:rsidP="003C3762">
      <w:pPr>
        <w:pStyle w:val="Tytu"/>
        <w:jc w:val="left"/>
      </w:pPr>
      <w:r w:rsidRPr="00312F4E">
        <w:t>Program Przegląd</w:t>
      </w:r>
      <w:r>
        <w:t>u filmowego kina dostępnego</w:t>
      </w:r>
      <w:r w:rsidR="003C3762">
        <w:br/>
      </w:r>
      <w:r w:rsidR="003C3762" w:rsidRPr="003C3762">
        <w:rPr>
          <w:noProof/>
          <w:lang w:eastAsia="pl-PL" w:bidi="ar-SA"/>
        </w:rPr>
        <w:drawing>
          <wp:inline distT="0" distB="0" distL="0" distR="0" wp14:anchorId="15B4D66C" wp14:editId="557ED6D1">
            <wp:extent cx="6120130" cy="3203506"/>
            <wp:effectExtent l="0" t="0" r="0" b="0"/>
            <wp:docPr id="1" name="Obraz 1" descr="Kolorowa grafika. Logo Kina bez barier i dopisek Festiwal 2025. Napisy: Przegląd filmowy kina dostępnego w dniach 26 lutego – 1 marca, CK ZAMEK. Ikony dostępności: tłumaczenie na PJM, napisy, dostępność dla osób na wózkach, audiodeskrypcja i pętla indukcyjna" title="Grafika promująca Festiwal Kina bez barier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1.6\projekty\FESTIWAL KINA BEZ BARIER 2025\PROMOCJA\GRAFIKI\FORMATY\FB I IG\Cover 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0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AF5DE" w14:textId="7400B734" w:rsidR="00C343DC" w:rsidRPr="00B33640" w:rsidRDefault="00C343DC" w:rsidP="00B33640">
      <w:pPr>
        <w:pStyle w:val="Nagwek1"/>
      </w:pPr>
      <w:r w:rsidRPr="00B33640">
        <w:t xml:space="preserve">Czym jest </w:t>
      </w:r>
      <w:r w:rsidR="00595DEE">
        <w:t xml:space="preserve">Przegląd </w:t>
      </w:r>
      <w:r w:rsidR="00D71B9D">
        <w:t>filmowy kina dostępnego</w:t>
      </w:r>
      <w:r w:rsidRPr="00B33640">
        <w:t>?</w:t>
      </w:r>
    </w:p>
    <w:p w14:paraId="2A29A0E8" w14:textId="0C94B087" w:rsidR="003E4883" w:rsidRPr="00595DEE" w:rsidRDefault="00595DEE" w:rsidP="00595DEE">
      <w:r w:rsidRPr="00595DEE">
        <w:t xml:space="preserve">To wyjątkowe wydarzenie kulturalne, podczas którego wszystkie seanse będą wyświetlane z napisami dla osób niesłyszących, audiodeskrypcją oraz tłumaczeniami na polski język migowy (PJM). </w:t>
      </w:r>
    </w:p>
    <w:p w14:paraId="3070C497" w14:textId="58D54EF9" w:rsidR="00C343DC" w:rsidRPr="00B33640" w:rsidRDefault="00C343DC" w:rsidP="00B33640">
      <w:pPr>
        <w:pStyle w:val="Nagwek1"/>
      </w:pPr>
      <w:r w:rsidRPr="00B33640">
        <w:t>Gd</w:t>
      </w:r>
      <w:r w:rsidR="00595DEE">
        <w:t>zie i kiedy odbywa</w:t>
      </w:r>
      <w:r w:rsidR="003C32E0">
        <w:t xml:space="preserve"> się </w:t>
      </w:r>
      <w:r w:rsidR="00D71B9D">
        <w:t>Przegląd filmowy kina dostępnego</w:t>
      </w:r>
      <w:r w:rsidRPr="00B33640">
        <w:t>?</w:t>
      </w:r>
    </w:p>
    <w:p w14:paraId="71329F68" w14:textId="77777777" w:rsidR="00313DC2" w:rsidRPr="00B33640" w:rsidRDefault="00595DEE" w:rsidP="00B33640">
      <w:r>
        <w:t>Przegląd trwa od</w:t>
      </w:r>
      <w:r w:rsidR="003C32E0">
        <w:t xml:space="preserve"> środy 26 lutego do soboty 1 marca 2025 roku. Każdego dnia pokażemy kilka filmów</w:t>
      </w:r>
      <w:r>
        <w:t xml:space="preserve">. Filmy będą wyświetlane w </w:t>
      </w:r>
      <w:r w:rsidR="003C32E0">
        <w:t>Kin</w:t>
      </w:r>
      <w:r>
        <w:t>ie Pałacowym oraz Sali Wielkiej. Znajdziesz te miejsca</w:t>
      </w:r>
      <w:r w:rsidR="003C32E0">
        <w:t xml:space="preserve"> na I piętrze w Centrum Kultury Zamek</w:t>
      </w:r>
      <w:r>
        <w:t xml:space="preserve">. </w:t>
      </w:r>
      <w:r w:rsidR="003C32E0" w:rsidRPr="00B33640">
        <w:t>CK Zamek</w:t>
      </w:r>
      <w:r w:rsidR="003C32E0">
        <w:t xml:space="preserve"> znajduje się</w:t>
      </w:r>
      <w:r w:rsidR="003C32E0" w:rsidRPr="00B33640">
        <w:t xml:space="preserve"> przy ulicy Święty Marcin, w Poznaniu.</w:t>
      </w:r>
    </w:p>
    <w:p w14:paraId="3E1A4EB8" w14:textId="77777777" w:rsidR="00C343DC" w:rsidRPr="00B33640" w:rsidRDefault="00C343DC" w:rsidP="00B33640">
      <w:pPr>
        <w:pStyle w:val="Nagwek1"/>
      </w:pPr>
      <w:r w:rsidRPr="00B33640">
        <w:t>Ile kosztują bilety i gdzie je kupić?</w:t>
      </w:r>
    </w:p>
    <w:p w14:paraId="09D23C12" w14:textId="63AECD71" w:rsidR="003A7AB2" w:rsidRDefault="004126BE" w:rsidP="003E4883">
      <w:pPr>
        <w:pStyle w:val="Akapitzlist"/>
        <w:numPr>
          <w:ilvl w:val="0"/>
          <w:numId w:val="7"/>
        </w:numPr>
      </w:pPr>
      <w:r>
        <w:t>Za jeden bilet zapłacisz 10 złotych.</w:t>
      </w:r>
    </w:p>
    <w:p w14:paraId="5E7BB9A8" w14:textId="60C77040" w:rsidR="004126BE" w:rsidRDefault="003A7AB2" w:rsidP="003E4883">
      <w:pPr>
        <w:pStyle w:val="Akapitzlist"/>
        <w:numPr>
          <w:ilvl w:val="0"/>
          <w:numId w:val="7"/>
        </w:numPr>
      </w:pPr>
      <w:r>
        <w:t>Asysten</w:t>
      </w:r>
      <w:r w:rsidR="003C3762">
        <w:t>t lub asystentka</w:t>
      </w:r>
      <w:r>
        <w:t xml:space="preserve"> osob</w:t>
      </w:r>
      <w:r w:rsidR="003E4883">
        <w:t xml:space="preserve">y z niepełnosprawnością </w:t>
      </w:r>
      <w:r w:rsidR="004126BE">
        <w:t>za jeden bilet zapłaci 1 złoty.</w:t>
      </w:r>
    </w:p>
    <w:p w14:paraId="39E3055D" w14:textId="5310B392" w:rsidR="00E4309A" w:rsidRPr="003E4883" w:rsidRDefault="004126BE" w:rsidP="003E4883">
      <w:pPr>
        <w:pStyle w:val="Akapitzlist"/>
        <w:numPr>
          <w:ilvl w:val="0"/>
          <w:numId w:val="7"/>
        </w:numPr>
        <w:rPr>
          <w:rStyle w:val="Hipercze"/>
          <w:color w:val="auto"/>
          <w:u w:val="none"/>
        </w:rPr>
      </w:pPr>
      <w:r>
        <w:t xml:space="preserve">Bilety kupisz </w:t>
      </w:r>
      <w:r w:rsidR="00E4309A">
        <w:t xml:space="preserve">na stronie internetowej </w:t>
      </w:r>
      <w:hyperlink r:id="rId7" w:history="1">
        <w:r w:rsidR="00A0708E" w:rsidRPr="00410589">
          <w:rPr>
            <w:rStyle w:val="Hipercze"/>
          </w:rPr>
          <w:t>www.kinopalacowe.pl</w:t>
        </w:r>
      </w:hyperlink>
      <w:r w:rsidR="00E4309A" w:rsidRPr="003E4883">
        <w:rPr>
          <w:rStyle w:val="Hipercze"/>
          <w:color w:val="auto"/>
          <w:u w:val="none"/>
        </w:rPr>
        <w:t xml:space="preserve"> lub </w:t>
      </w:r>
      <w:r w:rsidR="00E4309A">
        <w:t xml:space="preserve">w kasie CK Zamek. </w:t>
      </w:r>
      <w:r w:rsidR="004A1B72">
        <w:t xml:space="preserve">Numer telefonu do kasy: 61 64 65 260. </w:t>
      </w:r>
      <w:r w:rsidR="00E4309A" w:rsidRPr="00B33640">
        <w:t xml:space="preserve">Kasa jest czynna codziennie w godzinach </w:t>
      </w:r>
      <w:r w:rsidR="00E4309A" w:rsidRPr="00B33640">
        <w:lastRenderedPageBreak/>
        <w:t>10:00 – 21:00.</w:t>
      </w:r>
      <w:r w:rsidR="00E4309A">
        <w:t xml:space="preserve"> </w:t>
      </w:r>
    </w:p>
    <w:p w14:paraId="271E2D61" w14:textId="77777777" w:rsidR="003E4883" w:rsidRPr="003E4883" w:rsidRDefault="004C4C33" w:rsidP="003E4883">
      <w:pPr>
        <w:pStyle w:val="Akapitzlist"/>
        <w:widowControl/>
        <w:numPr>
          <w:ilvl w:val="0"/>
          <w:numId w:val="7"/>
        </w:numPr>
        <w:suppressAutoHyphens w:val="0"/>
        <w:rPr>
          <w:rFonts w:eastAsia="Times New Roman" w:cs="Times New Roman"/>
        </w:rPr>
      </w:pPr>
      <w:r w:rsidRPr="00B33640">
        <w:t xml:space="preserve">Ważne: </w:t>
      </w:r>
      <w:r w:rsidR="003E4883" w:rsidRPr="003E4883">
        <w:rPr>
          <w:rFonts w:cs="Times New Roman"/>
        </w:rPr>
        <w:t>Liczba miejsc jest ograniczona. Może zdarzyć się, że biletów zabraknie na kilka dni przed pokazem</w:t>
      </w:r>
      <w:r w:rsidR="003E4883" w:rsidRPr="003E4883">
        <w:rPr>
          <w:rFonts w:eastAsia="Times New Roman" w:cs="Times New Roman"/>
        </w:rPr>
        <w:t>. Z tego względu zalecamy wcześniejszą rezerwację lub zakup biletów.</w:t>
      </w:r>
    </w:p>
    <w:p w14:paraId="78281658" w14:textId="4A01F28D" w:rsidR="003C3762" w:rsidRPr="003E4883" w:rsidRDefault="003E4883" w:rsidP="003C3762">
      <w:pPr>
        <w:pStyle w:val="Akapitzlist"/>
        <w:widowControl/>
        <w:numPr>
          <w:ilvl w:val="0"/>
          <w:numId w:val="7"/>
        </w:numPr>
        <w:suppressAutoHyphens w:val="0"/>
        <w:rPr>
          <w:b/>
          <w:sz w:val="28"/>
        </w:rPr>
      </w:pPr>
      <w:r w:rsidRPr="003E4883">
        <w:rPr>
          <w:rFonts w:eastAsia="Times New Roman" w:cs="Times New Roman"/>
        </w:rPr>
        <w:t xml:space="preserve">Jeśli masz pytania lub chcesz zarezerwować miejsca, skontaktuj się ze mną. Mój adres to: </w:t>
      </w:r>
      <w:hyperlink r:id="rId8" w:history="1">
        <w:r w:rsidRPr="003E4883">
          <w:rPr>
            <w:rStyle w:val="Hipercze"/>
            <w:rFonts w:eastAsia="Times New Roman" w:cs="Times New Roman"/>
            <w:szCs w:val="24"/>
          </w:rPr>
          <w:t>bow@ckzamek.pl</w:t>
        </w:r>
      </w:hyperlink>
      <w:r w:rsidRPr="003E4883">
        <w:rPr>
          <w:rFonts w:eastAsia="Times New Roman" w:cs="Times New Roman"/>
        </w:rPr>
        <w:t>. Jeśli wolisz, zadzwoń lub napisz wiadomość SMS na numer 607 609 320</w:t>
      </w:r>
    </w:p>
    <w:p w14:paraId="25A9B74A" w14:textId="16651E6B" w:rsidR="00595DEE" w:rsidRPr="003E4883" w:rsidRDefault="00C343DC" w:rsidP="003C3762">
      <w:pPr>
        <w:pStyle w:val="Nagwek2"/>
      </w:pPr>
      <w:r w:rsidRPr="003E4883">
        <w:t xml:space="preserve">Jaki jest program </w:t>
      </w:r>
      <w:r w:rsidR="00D71B9D">
        <w:t>Przegląd</w:t>
      </w:r>
      <w:r w:rsidR="00D71B9D">
        <w:t>u</w:t>
      </w:r>
      <w:r w:rsidR="00D71B9D">
        <w:t xml:space="preserve"> </w:t>
      </w:r>
      <w:r w:rsidR="00D71B9D">
        <w:t>filmowego</w:t>
      </w:r>
      <w:bookmarkStart w:id="0" w:name="_GoBack"/>
      <w:bookmarkEnd w:id="0"/>
      <w:r w:rsidR="00D71B9D">
        <w:t xml:space="preserve"> kina dostępnego</w:t>
      </w:r>
      <w:r w:rsidR="0015491C" w:rsidRPr="003E4883">
        <w:t>?</w:t>
      </w:r>
    </w:p>
    <w:p w14:paraId="7AE946DB" w14:textId="77777777" w:rsidR="00F51D5E" w:rsidRPr="003D2FE0" w:rsidRDefault="003C32E0" w:rsidP="003C3762">
      <w:pPr>
        <w:pStyle w:val="Nagwek2"/>
      </w:pPr>
      <w:r>
        <w:t>Środa</w:t>
      </w:r>
      <w:r w:rsidR="00F51D5E" w:rsidRPr="003D2FE0">
        <w:t xml:space="preserve">, </w:t>
      </w:r>
      <w:r>
        <w:t>26</w:t>
      </w:r>
      <w:r w:rsidR="00F51D5E" w:rsidRPr="003D2FE0">
        <w:t xml:space="preserve"> lutego, godzina 11:00</w:t>
      </w:r>
      <w:r>
        <w:t>, Sala Kinowa</w:t>
      </w:r>
    </w:p>
    <w:p w14:paraId="62502981" w14:textId="4EC63FF3" w:rsidR="00F51D5E" w:rsidRDefault="00F51D5E" w:rsidP="003C3762">
      <w:pPr>
        <w:pStyle w:val="Nagwek2"/>
      </w:pPr>
      <w:r>
        <w:t>Film „</w:t>
      </w:r>
      <w:r w:rsidR="003C32E0">
        <w:t>Wytłumaczenie wszystkiego</w:t>
      </w:r>
      <w:r>
        <w:t xml:space="preserve">”. </w:t>
      </w:r>
      <w:r w:rsidRPr="00EB7D1B">
        <w:t xml:space="preserve">Czas trwania: 2 godziny </w:t>
      </w:r>
      <w:r>
        <w:br/>
      </w:r>
      <w:r w:rsidRPr="00EB7D1B">
        <w:t xml:space="preserve">i </w:t>
      </w:r>
      <w:r w:rsidR="003C32E0">
        <w:t>3</w:t>
      </w:r>
      <w:r w:rsidRPr="00EB7D1B">
        <w:t xml:space="preserve"> minut</w:t>
      </w:r>
      <w:r w:rsidR="003C32E0">
        <w:t>y</w:t>
      </w:r>
      <w:r>
        <w:t xml:space="preserve">. </w:t>
      </w:r>
      <w:r w:rsidR="003D2FE0">
        <w:t xml:space="preserve">Film dla </w:t>
      </w:r>
      <w:r w:rsidR="003C3762">
        <w:t>osób</w:t>
      </w:r>
      <w:r w:rsidR="003D2FE0">
        <w:t xml:space="preserve"> powyżej 1</w:t>
      </w:r>
      <w:r w:rsidR="003C32E0">
        <w:t>6</w:t>
      </w:r>
      <w:r w:rsidR="004C7428">
        <w:t>.</w:t>
      </w:r>
      <w:r w:rsidRPr="00EB7D1B">
        <w:t xml:space="preserve"> roku życia.</w:t>
      </w:r>
    </w:p>
    <w:p w14:paraId="269034C1" w14:textId="566A7319" w:rsidR="00EA303F" w:rsidRPr="00EA303F" w:rsidRDefault="00EA303F" w:rsidP="00EA303F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39FA94DF" wp14:editId="1CE2E70D">
            <wp:extent cx="3495675" cy="1923112"/>
            <wp:effectExtent l="0" t="0" r="0" b="1270"/>
            <wp:docPr id="2" name="Obraz 2" descr="Kolorowe zdjęcie. Na trawie leży młoda dziewczyna. Jest ubrana w białą bluzkę. Patrzy na chłopaka, który siedzi obok niej. Chłopak patrzy przed siebie. Jest ubrany w białą koszulę i czarne spodnie. Jest wiosna lub lato. W tle widać zielone drzewa i niebo." title="Kadr z filmu &quot;Wytłumaczenie wszystkieg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lnasala.pl/wp-content/uploads/2024/02/Magyarazat-mindenr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92" cy="192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1AF48" w14:textId="77777777" w:rsidR="00F333A4" w:rsidRPr="00F333A4" w:rsidRDefault="00F333A4" w:rsidP="00F51D5E">
      <w:pPr>
        <w:rPr>
          <w:b/>
          <w:sz w:val="8"/>
        </w:rPr>
      </w:pPr>
    </w:p>
    <w:p w14:paraId="38553412" w14:textId="4FB911EE" w:rsidR="00226F1A" w:rsidRDefault="00F51D5E" w:rsidP="00F51D5E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="003C32E0">
        <w:t>Węgry, Słowacja</w:t>
      </w:r>
      <w:r>
        <w:t xml:space="preserve">. </w:t>
      </w:r>
    </w:p>
    <w:p w14:paraId="37BB7A32" w14:textId="77777777" w:rsidR="00F51D5E" w:rsidRDefault="00F51D5E" w:rsidP="00F51D5E">
      <w:r w:rsidRPr="00226F1A">
        <w:rPr>
          <w:b/>
        </w:rPr>
        <w:t>Gatunek</w:t>
      </w:r>
      <w:r>
        <w:t xml:space="preserve">: </w:t>
      </w:r>
      <w:r w:rsidR="003C32E0">
        <w:t>dramat</w:t>
      </w:r>
      <w:r>
        <w:t>.</w:t>
      </w:r>
    </w:p>
    <w:p w14:paraId="2E4B99F8" w14:textId="77777777" w:rsidR="00F51D5E" w:rsidRDefault="00226F1A" w:rsidP="00F51D5E">
      <w:r w:rsidRPr="00226F1A">
        <w:rPr>
          <w:b/>
        </w:rPr>
        <w:t>Opis</w:t>
      </w:r>
      <w:r>
        <w:t xml:space="preserve">: </w:t>
      </w:r>
      <w:r w:rsidR="003C32E0" w:rsidRPr="006A1A90">
        <w:t>Abel przygotowuje się do matury. Zamiast skupić się na nauce, myśli tylko o swojej najlepszej przyjaciółce Jance, w której jest zakochany</w:t>
      </w:r>
      <w:r w:rsidR="00F51D5E" w:rsidRPr="00A168CF">
        <w:t xml:space="preserve">. </w:t>
      </w:r>
    </w:p>
    <w:p w14:paraId="13C17FFE" w14:textId="3268D67E" w:rsidR="00225BD4" w:rsidRPr="00DB3352" w:rsidRDefault="00226F1A" w:rsidP="00DB3352">
      <w:r w:rsidRPr="00226F1A">
        <w:rPr>
          <w:b/>
        </w:rPr>
        <w:t>Treści wrażliwe</w:t>
      </w:r>
      <w:r w:rsidRPr="00B20E10">
        <w:t>:</w:t>
      </w:r>
      <w:r>
        <w:t xml:space="preserve"> spożywanie alkoholu oraz palenie papierosów,</w:t>
      </w:r>
      <w:r w:rsidR="004C7428">
        <w:t xml:space="preserve"> sceny o charakterze seksualnym.</w:t>
      </w:r>
      <w:r w:rsidRPr="00B20E10">
        <w:br/>
      </w:r>
      <w:r w:rsidRPr="00226F1A">
        <w:rPr>
          <w:b/>
        </w:rPr>
        <w:t>Słowa kluczowe</w:t>
      </w:r>
      <w:r w:rsidRPr="00B20E10">
        <w:t>: relacja ojca z synem, pierwsza miłość</w:t>
      </w:r>
      <w:r w:rsidR="00400DAC">
        <w:t>.</w:t>
      </w:r>
    </w:p>
    <w:p w14:paraId="667DC349" w14:textId="50E73BED" w:rsidR="00E31986" w:rsidRPr="00E31986" w:rsidRDefault="00226F1A" w:rsidP="00E31986">
      <w:pPr>
        <w:pStyle w:val="Nagwek2"/>
      </w:pPr>
      <w:r>
        <w:t>Środa</w:t>
      </w:r>
      <w:r w:rsidRPr="003D2FE0">
        <w:t xml:space="preserve">, </w:t>
      </w:r>
      <w:r>
        <w:t>26</w:t>
      </w:r>
      <w:r w:rsidRPr="003D2FE0">
        <w:t xml:space="preserve"> lutego, godzina 1</w:t>
      </w:r>
      <w:r>
        <w:t>6</w:t>
      </w:r>
      <w:r w:rsidRPr="003D2FE0">
        <w:t>:00</w:t>
      </w:r>
      <w:r>
        <w:t>, Sala Kinowa</w:t>
      </w:r>
    </w:p>
    <w:p w14:paraId="2BAC778D" w14:textId="2C2F5F5D" w:rsidR="00226F1A" w:rsidRDefault="00226F1A" w:rsidP="003C3762">
      <w:pPr>
        <w:pStyle w:val="Nagwek2"/>
      </w:pPr>
      <w:r>
        <w:t>Film „</w:t>
      </w:r>
      <w:proofErr w:type="spellStart"/>
      <w:r>
        <w:t>Spirited</w:t>
      </w:r>
      <w:proofErr w:type="spellEnd"/>
      <w:r w:rsidR="00F333A4">
        <w:t xml:space="preserve"> </w:t>
      </w:r>
      <w:proofErr w:type="spellStart"/>
      <w:r w:rsidR="00F333A4">
        <w:t>Away</w:t>
      </w:r>
      <w:proofErr w:type="spellEnd"/>
      <w:r w:rsidR="00F333A4">
        <w:t>:</w:t>
      </w:r>
      <w:r w:rsidR="004C7428">
        <w:t xml:space="preserve"> W krainie </w:t>
      </w:r>
      <w:r w:rsidR="00F333A4">
        <w:t>B</w:t>
      </w:r>
      <w:r w:rsidR="004C7428">
        <w:t>ogów</w:t>
      </w:r>
      <w:r>
        <w:t xml:space="preserve">”. </w:t>
      </w:r>
      <w:r w:rsidRPr="00EB7D1B">
        <w:t xml:space="preserve">Czas trwania: 2 godziny i </w:t>
      </w:r>
      <w:r>
        <w:t>5</w:t>
      </w:r>
      <w:r w:rsidR="00BD37FC">
        <w:t xml:space="preserve"> </w:t>
      </w:r>
      <w:r w:rsidRPr="00EB7D1B">
        <w:lastRenderedPageBreak/>
        <w:t>minut</w:t>
      </w:r>
      <w:r>
        <w:t xml:space="preserve">. Film dla </w:t>
      </w:r>
      <w:r w:rsidR="003C3762">
        <w:t>osób</w:t>
      </w:r>
      <w:r>
        <w:t xml:space="preserve"> powyżej 12</w:t>
      </w:r>
      <w:r w:rsidR="004C7428">
        <w:t>.</w:t>
      </w:r>
      <w:r w:rsidRPr="00EB7D1B">
        <w:t xml:space="preserve"> roku życia.</w:t>
      </w:r>
    </w:p>
    <w:p w14:paraId="5C2825AC" w14:textId="352AA7CA" w:rsidR="00F333A4" w:rsidRPr="00F333A4" w:rsidRDefault="00F333A4" w:rsidP="00F333A4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02C5B8AE" wp14:editId="3FC66E1C">
            <wp:extent cx="3725334" cy="2095500"/>
            <wp:effectExtent l="0" t="0" r="8890" b="0"/>
            <wp:docPr id="3" name="Obraz 3" descr="Kolorowy kadr z filmu animowanego. Na pierwszym planie jest dziewczynka. Ma ciemnobrązowe włosy, długie do połowy szyi i grzywkę. Zaraz za nią jest fantastyczne stworzenie. Dziewczynka dotyka jego pyska ręką. Stworzenie przypomina smoka." title="Kadr z filmu animowanego &quot;Spirited Away. W krainie Bogów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tch Spirited Away: W krainie Bogów | Netfli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25" cy="209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30EB" w14:textId="77777777" w:rsidR="00F333A4" w:rsidRPr="00F333A4" w:rsidRDefault="00F333A4" w:rsidP="00226F1A">
      <w:pPr>
        <w:rPr>
          <w:b/>
          <w:sz w:val="8"/>
        </w:rPr>
      </w:pPr>
    </w:p>
    <w:p w14:paraId="127325F5" w14:textId="73E988BA" w:rsidR="00226F1A" w:rsidRDefault="00226F1A" w:rsidP="00226F1A">
      <w:r w:rsidRPr="00226F1A">
        <w:rPr>
          <w:b/>
        </w:rPr>
        <w:t>Kraj produkcji</w:t>
      </w:r>
      <w:r>
        <w:t xml:space="preserve">: </w:t>
      </w:r>
      <w:r w:rsidR="00057917">
        <w:t>Japonia.</w:t>
      </w:r>
    </w:p>
    <w:p w14:paraId="6683D14A" w14:textId="77777777" w:rsidR="00226F1A" w:rsidRDefault="00226F1A" w:rsidP="00226F1A">
      <w:r w:rsidRPr="00226F1A">
        <w:rPr>
          <w:b/>
        </w:rPr>
        <w:t>Gatunek</w:t>
      </w:r>
      <w:r>
        <w:t xml:space="preserve">: </w:t>
      </w:r>
      <w:r w:rsidR="00057917" w:rsidRPr="00B20E10">
        <w:t xml:space="preserve">animacja, przygodowy, </w:t>
      </w:r>
      <w:proofErr w:type="spellStart"/>
      <w:r w:rsidR="00057917" w:rsidRPr="00B20E10">
        <w:t>fantasy</w:t>
      </w:r>
      <w:proofErr w:type="spellEnd"/>
      <w:r>
        <w:t>.</w:t>
      </w:r>
    </w:p>
    <w:p w14:paraId="6A00E0F1" w14:textId="77777777" w:rsidR="00226F1A" w:rsidRDefault="00226F1A" w:rsidP="00226F1A">
      <w:r w:rsidRPr="00226F1A">
        <w:rPr>
          <w:b/>
        </w:rPr>
        <w:t>Opis</w:t>
      </w:r>
      <w:r>
        <w:t xml:space="preserve">: </w:t>
      </w:r>
      <w:proofErr w:type="spellStart"/>
      <w:r w:rsidR="00057917" w:rsidRPr="00B20E10">
        <w:t>Chihiro</w:t>
      </w:r>
      <w:proofErr w:type="spellEnd"/>
      <w:r w:rsidR="00057917" w:rsidRPr="00B20E10">
        <w:t xml:space="preserve"> ma 10 lat i przeprowadza się z rodzicami do nowego domu. Po drodze, przypadkiem, trafiają do tajemniczego miasteczka. Dziewczynka odkrywa, że to kraina zamieszkana przez bóstwa i duchy, a jej rodzicie zostali przemienieni w świnie</w:t>
      </w:r>
      <w:r w:rsidR="004C7428">
        <w:t>.</w:t>
      </w:r>
    </w:p>
    <w:p w14:paraId="3EC26E51" w14:textId="77777777" w:rsidR="00226F1A" w:rsidRDefault="00226F1A" w:rsidP="00226F1A"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4C7428" w:rsidRPr="0091303B">
        <w:t>w filmie są sceny</w:t>
      </w:r>
      <w:r w:rsidR="004C7428">
        <w:t>,</w:t>
      </w:r>
      <w:r w:rsidR="004C7428" w:rsidRPr="0091303B">
        <w:t xml:space="preserve"> które mogą spowodować strach u młodszych </w:t>
      </w:r>
      <w:r w:rsidR="004C7428">
        <w:t>widzów</w:t>
      </w:r>
      <w:r w:rsidR="004C7428" w:rsidRPr="0091303B">
        <w:t>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proofErr w:type="spellStart"/>
      <w:r w:rsidR="004C7428" w:rsidRPr="0091303B">
        <w:t>anime</w:t>
      </w:r>
      <w:proofErr w:type="spellEnd"/>
      <w:r w:rsidR="004C7428" w:rsidRPr="0091303B">
        <w:t>, dobro i zło, duchowość, dzieciństwo, Japonia, przyjaźń, rodzina.</w:t>
      </w:r>
    </w:p>
    <w:p w14:paraId="440F016D" w14:textId="501CFEE9" w:rsidR="00595DEE" w:rsidRDefault="004C7428" w:rsidP="00595DEE">
      <w:r w:rsidRPr="00B20E10">
        <w:t xml:space="preserve">+ Przed seansem </w:t>
      </w:r>
      <w:r w:rsidR="003C3762">
        <w:t xml:space="preserve">Hanna Wereszczyńska z </w:t>
      </w:r>
      <w:r w:rsidRPr="00B20E10">
        <w:t>Festiwalu Młode Ho</w:t>
      </w:r>
      <w:r w:rsidR="003C3762">
        <w:t xml:space="preserve">ryzonty opowie o </w:t>
      </w:r>
      <w:proofErr w:type="spellStart"/>
      <w:r w:rsidR="003C3762">
        <w:t>anime</w:t>
      </w:r>
      <w:proofErr w:type="spellEnd"/>
      <w:r w:rsidR="003C3762">
        <w:t>.</w:t>
      </w:r>
    </w:p>
    <w:p w14:paraId="0EB690F0" w14:textId="77777777" w:rsidR="004C7428" w:rsidRPr="003D2FE0" w:rsidRDefault="004C7428" w:rsidP="003C3762">
      <w:pPr>
        <w:pStyle w:val="Nagwek2"/>
      </w:pPr>
      <w:r>
        <w:t>Środa</w:t>
      </w:r>
      <w:r w:rsidRPr="003D2FE0">
        <w:t xml:space="preserve">, </w:t>
      </w:r>
      <w:r>
        <w:t>26</w:t>
      </w:r>
      <w:r w:rsidRPr="003D2FE0">
        <w:t xml:space="preserve"> lutego, godzina 1</w:t>
      </w:r>
      <w:r>
        <w:t>8</w:t>
      </w:r>
      <w:r w:rsidRPr="003D2FE0">
        <w:t>:00</w:t>
      </w:r>
      <w:r>
        <w:t>, Sala Wielka</w:t>
      </w:r>
    </w:p>
    <w:p w14:paraId="0CE2EE9A" w14:textId="06EFC629" w:rsidR="004C7428" w:rsidRDefault="004C7428" w:rsidP="003C3762">
      <w:pPr>
        <w:pStyle w:val="Nagwek2"/>
      </w:pPr>
      <w:r>
        <w:t xml:space="preserve">Film „Kobieta z...”. </w:t>
      </w:r>
      <w:r w:rsidRPr="00EB7D1B">
        <w:t xml:space="preserve">Czas trwania: 2 godziny i </w:t>
      </w:r>
      <w:r>
        <w:t>12</w:t>
      </w:r>
      <w:r w:rsidRPr="00EB7D1B">
        <w:t xml:space="preserve"> minut</w:t>
      </w:r>
      <w:r>
        <w:t xml:space="preserve">. Film dla </w:t>
      </w:r>
      <w:r w:rsidR="003C3762">
        <w:t>osób</w:t>
      </w:r>
      <w:r>
        <w:t xml:space="preserve"> powyżej 15.</w:t>
      </w:r>
      <w:r w:rsidRPr="00EB7D1B">
        <w:t xml:space="preserve"> roku życia.</w:t>
      </w:r>
    </w:p>
    <w:p w14:paraId="74FBDC7A" w14:textId="77777777" w:rsidR="00BD37FC" w:rsidRPr="00BD37FC" w:rsidRDefault="00BD37FC" w:rsidP="00BD37FC">
      <w:pPr>
        <w:pStyle w:val="Tekstpodstawowy"/>
      </w:pPr>
    </w:p>
    <w:p w14:paraId="18BBC801" w14:textId="0ACC4B8A" w:rsidR="00BD37FC" w:rsidRPr="00BD37FC" w:rsidRDefault="00E31986" w:rsidP="00BD37FC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29BF37DA" wp14:editId="20AC402E">
            <wp:extent cx="3762375" cy="1972307"/>
            <wp:effectExtent l="0" t="0" r="0" b="9525"/>
            <wp:docPr id="22" name="Obraz 22" descr="Kolorowe zdjęcie. Zbliżenie na twarze dwóch kobiet, starszej i młodszej. Obie to blondynki. Stoją obok siebie w polu zboża." title="Kadr z filmu &quot;Kobieta z...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obieta z…&quot;. Nastrojowe kino o transpłciowośc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19" cy="198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523F" w14:textId="77777777" w:rsidR="004C7428" w:rsidRDefault="004C7428" w:rsidP="004C7428">
      <w:r w:rsidRPr="00226F1A">
        <w:rPr>
          <w:b/>
        </w:rPr>
        <w:t>Kraj produkcji</w:t>
      </w:r>
      <w:r>
        <w:t>: Polska.</w:t>
      </w:r>
    </w:p>
    <w:p w14:paraId="03A845F5" w14:textId="77777777" w:rsidR="004C7428" w:rsidRDefault="004C7428" w:rsidP="004C7428">
      <w:r w:rsidRPr="00226F1A">
        <w:rPr>
          <w:b/>
        </w:rPr>
        <w:t>Gatunek</w:t>
      </w:r>
      <w:r>
        <w:t>: dramat.</w:t>
      </w:r>
    </w:p>
    <w:p w14:paraId="69908046" w14:textId="77777777" w:rsidR="004C7428" w:rsidRDefault="004C7428" w:rsidP="004C7428">
      <w:r w:rsidRPr="00226F1A">
        <w:rPr>
          <w:b/>
        </w:rPr>
        <w:t>Opis</w:t>
      </w:r>
      <w:r>
        <w:t xml:space="preserve">: </w:t>
      </w:r>
      <w:r w:rsidRPr="00B20E10">
        <w:t xml:space="preserve">Opowieść o Anieli Wesoły, która urodziła się w męskim ciele i po latach przechodzi </w:t>
      </w:r>
      <w:r w:rsidRPr="00B20E10">
        <w:lastRenderedPageBreak/>
        <w:t>korektę płci.</w:t>
      </w:r>
    </w:p>
    <w:p w14:paraId="6795E714" w14:textId="77777777" w:rsidR="004C7428" w:rsidRDefault="004C7428" w:rsidP="004C7428">
      <w:r w:rsidRPr="00226F1A">
        <w:rPr>
          <w:b/>
        </w:rPr>
        <w:t>Treści wrażliwe</w:t>
      </w:r>
      <w:r w:rsidRPr="00B20E10">
        <w:t>:</w:t>
      </w:r>
      <w:r>
        <w:t xml:space="preserve"> nagość</w:t>
      </w:r>
      <w:r w:rsidRPr="0091303B">
        <w:t>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Pr="00B20E10">
        <w:rPr>
          <w:rStyle w:val="ipc-metadata-list-itemlist-content-item"/>
        </w:rPr>
        <w:t xml:space="preserve">osoby </w:t>
      </w:r>
      <w:proofErr w:type="spellStart"/>
      <w:r w:rsidRPr="00B20E10">
        <w:rPr>
          <w:rStyle w:val="ipc-metadata-list-itemlist-content-item"/>
        </w:rPr>
        <w:t>transpłciowe</w:t>
      </w:r>
      <w:proofErr w:type="spellEnd"/>
      <w:r w:rsidRPr="00B20E10">
        <w:rPr>
          <w:rStyle w:val="ipc-metadata-list-itemlist-content-item"/>
        </w:rPr>
        <w:t xml:space="preserve">, </w:t>
      </w:r>
      <w:proofErr w:type="spellStart"/>
      <w:r w:rsidRPr="00B20E10">
        <w:rPr>
          <w:rStyle w:val="ipc-metadata-list-itemlist-content-item"/>
        </w:rPr>
        <w:t>tranzycja</w:t>
      </w:r>
      <w:proofErr w:type="spellEnd"/>
      <w:r w:rsidRPr="00B20E10">
        <w:rPr>
          <w:rStyle w:val="ipc-metadata-list-itemlist-content-item"/>
        </w:rPr>
        <w:t xml:space="preserve">, </w:t>
      </w:r>
      <w:proofErr w:type="spellStart"/>
      <w:r w:rsidRPr="00B20E10">
        <w:rPr>
          <w:rStyle w:val="ipc-metadata-list-itemlist-content-item"/>
        </w:rPr>
        <w:t>lgbtq</w:t>
      </w:r>
      <w:proofErr w:type="spellEnd"/>
      <w:r w:rsidRPr="00B20E10">
        <w:rPr>
          <w:rStyle w:val="ipc-metadata-list-itemlist-content-item"/>
        </w:rPr>
        <w:t>+, Polska</w:t>
      </w:r>
      <w:r w:rsidRPr="0091303B">
        <w:t>.</w:t>
      </w:r>
    </w:p>
    <w:p w14:paraId="23ECC9FB" w14:textId="1F2163BF" w:rsidR="00226F1A" w:rsidRDefault="00FA4793" w:rsidP="003C3762">
      <w:r>
        <w:t>+ Po seansie rozmowa.</w:t>
      </w:r>
    </w:p>
    <w:p w14:paraId="4E0D72BB" w14:textId="77777777" w:rsidR="00FA4793" w:rsidRPr="003D2FE0" w:rsidRDefault="00FA4793" w:rsidP="003C3762">
      <w:pPr>
        <w:pStyle w:val="Nagwek2"/>
      </w:pPr>
      <w:r>
        <w:t>Środa</w:t>
      </w:r>
      <w:r w:rsidRPr="003D2FE0">
        <w:t xml:space="preserve">, </w:t>
      </w:r>
      <w:r>
        <w:t>26</w:t>
      </w:r>
      <w:r w:rsidRPr="003D2FE0">
        <w:t xml:space="preserve"> lutego, godzina </w:t>
      </w:r>
      <w:r>
        <w:t>20</w:t>
      </w:r>
      <w:r w:rsidRPr="003D2FE0">
        <w:t>:00</w:t>
      </w:r>
      <w:r>
        <w:t>, Sala Kinowa</w:t>
      </w:r>
    </w:p>
    <w:p w14:paraId="74F753E3" w14:textId="306A48BB" w:rsidR="00FA4793" w:rsidRDefault="00FA4793" w:rsidP="003C3762">
      <w:pPr>
        <w:pStyle w:val="Nagwek2"/>
      </w:pPr>
      <w:r>
        <w:t>Film „</w:t>
      </w:r>
      <w:r w:rsidRPr="00B20E10">
        <w:t xml:space="preserve">Apetyt na więcej. La </w:t>
      </w:r>
      <w:proofErr w:type="spellStart"/>
      <w:r w:rsidRPr="00B20E10">
        <w:t>Cocina</w:t>
      </w:r>
      <w:proofErr w:type="spellEnd"/>
      <w:r>
        <w:t xml:space="preserve">”. </w:t>
      </w:r>
      <w:r w:rsidRPr="00EB7D1B">
        <w:t xml:space="preserve">Czas trwania: 2 godziny </w:t>
      </w:r>
      <w:r>
        <w:br/>
      </w:r>
      <w:r w:rsidRPr="00EB7D1B">
        <w:t xml:space="preserve">i </w:t>
      </w:r>
      <w:r>
        <w:t>19</w:t>
      </w:r>
      <w:r w:rsidRPr="00EB7D1B">
        <w:t xml:space="preserve"> minut</w:t>
      </w:r>
      <w:r>
        <w:t>. Film dla widzów powyżej 16.</w:t>
      </w:r>
      <w:r w:rsidRPr="00EB7D1B">
        <w:t xml:space="preserve"> roku życia.</w:t>
      </w:r>
    </w:p>
    <w:p w14:paraId="7874EE85" w14:textId="50CB2C17" w:rsidR="00BD37FC" w:rsidRPr="00BD37FC" w:rsidRDefault="00BD37FC" w:rsidP="00BD37FC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08204671" wp14:editId="3A3BDAB8">
            <wp:extent cx="3543300" cy="2659137"/>
            <wp:effectExtent l="0" t="0" r="0" b="8255"/>
            <wp:docPr id="5" name="Obraz 5" descr="Zdjęcie czarno-białe. Czterech mężczyzn stoi w kuchni w restauracji. Są ubrani na biało. Dookoła widać narzędzia kuchenne. " title="Kadr z filmu &quot;Apetyt na więcej. La Cocin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etyt na więcej. La Cocina&quot; z pierwszym rozmówcą. &quot;The Bear&quot; przy tym to  disneyowski &quot;Bambi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182" cy="26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1124" w14:textId="77777777" w:rsidR="00FA4793" w:rsidRDefault="00FA4793" w:rsidP="00FA4793">
      <w:r w:rsidRPr="00226F1A">
        <w:rPr>
          <w:b/>
        </w:rPr>
        <w:t>Kraj produkcji</w:t>
      </w:r>
      <w:r>
        <w:t>: USA, Meksyk.</w:t>
      </w:r>
    </w:p>
    <w:p w14:paraId="4D507EA6" w14:textId="77777777" w:rsidR="00FA4793" w:rsidRDefault="00FA4793" w:rsidP="00FA4793">
      <w:r w:rsidRPr="00226F1A">
        <w:rPr>
          <w:b/>
        </w:rPr>
        <w:t>Gatunek</w:t>
      </w:r>
      <w:r>
        <w:t>: dramat</w:t>
      </w:r>
      <w:r w:rsidR="008736AF">
        <w:t>, romans</w:t>
      </w:r>
      <w:r>
        <w:t>.</w:t>
      </w:r>
    </w:p>
    <w:p w14:paraId="241787B7" w14:textId="77777777" w:rsidR="00FA4793" w:rsidRDefault="00FA4793" w:rsidP="00FA4793">
      <w:r w:rsidRPr="00226F1A">
        <w:rPr>
          <w:b/>
        </w:rPr>
        <w:t>Opis</w:t>
      </w:r>
      <w:r>
        <w:t xml:space="preserve">: </w:t>
      </w:r>
      <w:r w:rsidR="00400DAC" w:rsidRPr="00B20E10">
        <w:t>Wielka restauracja w Nowym Jorku. W kuchni pracuje mnóstwo osób. Pewnego dnia szef zmiany odkrywa kradzież. Wszyscy stają się podejrzani</w:t>
      </w:r>
      <w:r w:rsidR="00400DAC">
        <w:t>.</w:t>
      </w:r>
    </w:p>
    <w:p w14:paraId="04388070" w14:textId="05BD3D6B" w:rsidR="00E31986" w:rsidRPr="00DB3352" w:rsidRDefault="00FA4793" w:rsidP="003C3762">
      <w:pPr>
        <w:rPr>
          <w:rFonts w:eastAsia="Times New Roman" w:cs="Times New Roman"/>
          <w:lang w:eastAsia="pl-PL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400DAC" w:rsidRPr="00B20E10">
        <w:rPr>
          <w:rFonts w:eastAsia="Times New Roman" w:cs="Times New Roman"/>
          <w:lang w:eastAsia="pl-PL"/>
        </w:rPr>
        <w:t xml:space="preserve">bardzo wulgarne słownictwo, </w:t>
      </w:r>
      <w:r w:rsidR="00400DAC">
        <w:t>m</w:t>
      </w:r>
      <w:r w:rsidR="00400DAC" w:rsidRPr="00B20E10">
        <w:t>ocne sceny seksualne</w:t>
      </w:r>
      <w:r w:rsidR="00400DAC" w:rsidRPr="00B20E10">
        <w:rPr>
          <w:rFonts w:eastAsia="Times New Roman" w:cs="Times New Roman"/>
          <w:lang w:eastAsia="pl-PL"/>
        </w:rPr>
        <w:t xml:space="preserve">, nagość, </w:t>
      </w:r>
      <w:r w:rsidR="00400DAC" w:rsidRPr="008E215B">
        <w:rPr>
          <w:rFonts w:eastAsia="Times New Roman" w:cs="Times New Roman"/>
          <w:lang w:eastAsia="pl-PL"/>
        </w:rPr>
        <w:t>molestowanie seksualne</w:t>
      </w:r>
      <w:r w:rsidR="00400DAC" w:rsidRPr="00B20E10">
        <w:rPr>
          <w:rFonts w:eastAsia="Times New Roman" w:cs="Times New Roman"/>
          <w:lang w:eastAsia="pl-PL"/>
        </w:rPr>
        <w:t>, nadużywanie narkotyków</w:t>
      </w:r>
      <w:r w:rsidRPr="0091303B">
        <w:t>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="00400DAC" w:rsidRPr="00B20E10">
        <w:rPr>
          <w:rFonts w:eastAsia="Times New Roman" w:cs="Times New Roman"/>
          <w:lang w:eastAsia="pl-PL"/>
        </w:rPr>
        <w:t xml:space="preserve">restauracja, niechciana ciąża, aborcja, </w:t>
      </w:r>
      <w:r w:rsidR="00400DAC">
        <w:rPr>
          <w:rFonts w:eastAsia="Times New Roman" w:cs="Times New Roman"/>
          <w:lang w:eastAsia="pl-PL"/>
        </w:rPr>
        <w:t>nieudokumentowane osoby o doświadczeniu migracji.</w:t>
      </w:r>
    </w:p>
    <w:p w14:paraId="38A7C82D" w14:textId="77777777" w:rsidR="00400DAC" w:rsidRPr="003D2FE0" w:rsidRDefault="00400DAC" w:rsidP="003C3762">
      <w:pPr>
        <w:pStyle w:val="Nagwek2"/>
      </w:pPr>
      <w:r>
        <w:t>Czwartek</w:t>
      </w:r>
      <w:r w:rsidRPr="003D2FE0">
        <w:t xml:space="preserve">, </w:t>
      </w:r>
      <w:r>
        <w:t>27</w:t>
      </w:r>
      <w:r w:rsidRPr="003D2FE0">
        <w:t xml:space="preserve"> lutego, godzina 11:00</w:t>
      </w:r>
      <w:r>
        <w:t>, Sala Kinowa</w:t>
      </w:r>
    </w:p>
    <w:p w14:paraId="17B728D0" w14:textId="5112084C" w:rsidR="00400DAC" w:rsidRDefault="00400DAC" w:rsidP="003C3762">
      <w:pPr>
        <w:pStyle w:val="Nagwek2"/>
      </w:pPr>
      <w:r>
        <w:t>Film „</w:t>
      </w:r>
      <w:r w:rsidRPr="00B20E10">
        <w:t>Nie obiecujcie sobie zbyt wiele po końcu świata</w:t>
      </w:r>
      <w:r>
        <w:t xml:space="preserve">”. Czas trwania: 2 </w:t>
      </w:r>
      <w:r>
        <w:lastRenderedPageBreak/>
        <w:t>godziny i 43 minuty</w:t>
      </w:r>
      <w:r w:rsidR="005E715C">
        <w:t xml:space="preserve">. </w:t>
      </w:r>
      <w:r>
        <w:t xml:space="preserve">Film dla </w:t>
      </w:r>
      <w:r w:rsidR="003C3762">
        <w:t>osób</w:t>
      </w:r>
      <w:r>
        <w:t xml:space="preserve"> powyżej 16.</w:t>
      </w:r>
      <w:r w:rsidRPr="00EB7D1B">
        <w:t xml:space="preserve"> roku życia.</w:t>
      </w:r>
    </w:p>
    <w:p w14:paraId="3BD53AF4" w14:textId="718FD9EA" w:rsidR="00BD37FC" w:rsidRPr="00BD37FC" w:rsidRDefault="00BD37FC" w:rsidP="00BD37FC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45A053DD" wp14:editId="1FDD1D10">
            <wp:extent cx="4125238" cy="2352675"/>
            <wp:effectExtent l="0" t="0" r="8890" b="0"/>
            <wp:docPr id="6" name="Obraz 6" descr="Zdjęcie czarno-białe. Kobieta w długich włosach siedzi w samochodzie. Ręce trzyma na kierwonicy. Patrzy w bok." title="Kadr z filmu &quot;Nie spodziewajcie się wiele po końcu świat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E OBIECUJCIE SOBIE ZBYT WIELE PO KOŃCU ŚWIATA – Kino Elektron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75" cy="23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6B75" w14:textId="111E4DF3" w:rsidR="00400DAC" w:rsidRDefault="00400DAC" w:rsidP="00400DAC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="005E715C" w:rsidRPr="00B20E10">
        <w:t>Rumunia, Luksemburg, Francja, Chorwacja</w:t>
      </w:r>
      <w:r>
        <w:t xml:space="preserve">. </w:t>
      </w:r>
    </w:p>
    <w:p w14:paraId="2D1854AD" w14:textId="77777777" w:rsidR="00400DAC" w:rsidRDefault="00400DAC" w:rsidP="00400DAC">
      <w:r w:rsidRPr="00226F1A">
        <w:rPr>
          <w:b/>
        </w:rPr>
        <w:t>Gatunek</w:t>
      </w:r>
      <w:r>
        <w:t xml:space="preserve">: </w:t>
      </w:r>
      <w:r w:rsidR="005E715C" w:rsidRPr="00B20E10">
        <w:t>dramat, obyczajowy</w:t>
      </w:r>
      <w:r>
        <w:t>.</w:t>
      </w:r>
    </w:p>
    <w:p w14:paraId="19753D47" w14:textId="77777777" w:rsidR="00400DAC" w:rsidRDefault="00400DAC" w:rsidP="00400DAC">
      <w:r w:rsidRPr="00226F1A">
        <w:rPr>
          <w:b/>
        </w:rPr>
        <w:t>Opis</w:t>
      </w:r>
      <w:r>
        <w:t xml:space="preserve">: </w:t>
      </w:r>
      <w:r w:rsidR="005E715C" w:rsidRPr="00B20E10">
        <w:t>Angela jest asystentką produkcji filmowej. Otrzymuje zlecenie od dużej firmy. Ma przeprowadzić wstępne rozmowy z osobami, które chcą wystąpić w filmie na temat bezpieczeństwa w pracy.</w:t>
      </w:r>
    </w:p>
    <w:p w14:paraId="792416A1" w14:textId="6B856B8F" w:rsidR="00635780" w:rsidRDefault="00400DAC" w:rsidP="00400DAC"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5E715C" w:rsidRPr="00B20E10">
        <w:t>bardzo wulgar</w:t>
      </w:r>
      <w:r w:rsidR="005E715C">
        <w:t>ny język, treści dyskryminujące.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="005E715C">
        <w:t>nierówności społeczne.</w:t>
      </w:r>
    </w:p>
    <w:p w14:paraId="78851CBD" w14:textId="77777777" w:rsidR="00635780" w:rsidRPr="003D2FE0" w:rsidRDefault="00635780" w:rsidP="003C3762">
      <w:pPr>
        <w:pStyle w:val="Nagwek2"/>
      </w:pPr>
      <w:r>
        <w:t>Czwartek</w:t>
      </w:r>
      <w:r w:rsidRPr="003D2FE0">
        <w:t xml:space="preserve">, </w:t>
      </w:r>
      <w:r>
        <w:t>27</w:t>
      </w:r>
      <w:r w:rsidRPr="003D2FE0">
        <w:t xml:space="preserve"> lutego, godzina 1</w:t>
      </w:r>
      <w:r>
        <w:t>6</w:t>
      </w:r>
      <w:r w:rsidRPr="003D2FE0">
        <w:t>:00</w:t>
      </w:r>
      <w:r>
        <w:t>, Sala Kinowa</w:t>
      </w:r>
    </w:p>
    <w:p w14:paraId="25AC8169" w14:textId="7693248B" w:rsidR="00635780" w:rsidRDefault="00635780" w:rsidP="003C3762">
      <w:pPr>
        <w:pStyle w:val="Nagwek2"/>
      </w:pPr>
      <w:r>
        <w:t>Film „</w:t>
      </w:r>
      <w:proofErr w:type="spellStart"/>
      <w:r w:rsidR="00D57728">
        <w:t>Flow</w:t>
      </w:r>
      <w:proofErr w:type="spellEnd"/>
      <w:r>
        <w:t xml:space="preserve">”. Czas trwania: </w:t>
      </w:r>
      <w:r w:rsidR="00D57728">
        <w:t>1 godzina</w:t>
      </w:r>
      <w:r>
        <w:t xml:space="preserve"> i </w:t>
      </w:r>
      <w:r w:rsidR="00D57728">
        <w:t>24</w:t>
      </w:r>
      <w:r>
        <w:t xml:space="preserve"> minuty. Film dla widzów powyżej </w:t>
      </w:r>
      <w:r w:rsidR="00D57728">
        <w:t>7</w:t>
      </w:r>
      <w:r>
        <w:t>.</w:t>
      </w:r>
      <w:r w:rsidRPr="00EB7D1B">
        <w:t xml:space="preserve"> roku życia.</w:t>
      </w:r>
    </w:p>
    <w:p w14:paraId="05EDD7EB" w14:textId="0AFBD133" w:rsidR="008A1241" w:rsidRPr="008A1241" w:rsidRDefault="008A1241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7202BF35" wp14:editId="0E9350A2">
            <wp:extent cx="4210050" cy="2105025"/>
            <wp:effectExtent l="0" t="0" r="0" b="9525"/>
            <wp:docPr id="7" name="Obraz 7" descr="Kolorowy kadr z filmu animowanego. Na pierwszym planie jest czarny kot. Po jego prawej stronie jest kremowy pies. Dalej widać rozmazaną kapibarę, a jeszcze mocniej w tle stoi duzy ptak. Zwierzęta stoją przy burcie łódki i patrzą na coś." title="Kadr z filmu animowanego &quot;Flow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Świat pokochał &quot;Flow&quot;. &quot;Rzadko zdarza się taki moment w kinie&quot; - Fil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71A2" w14:textId="52A1267D" w:rsidR="00635780" w:rsidRDefault="00635780" w:rsidP="00635780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="00D57728" w:rsidRPr="00B20E10">
        <w:t>Łotwa, Belgia, Francja</w:t>
      </w:r>
      <w:r>
        <w:t xml:space="preserve">. </w:t>
      </w:r>
    </w:p>
    <w:p w14:paraId="612D418B" w14:textId="77777777" w:rsidR="00635780" w:rsidRDefault="00635780" w:rsidP="00635780">
      <w:r w:rsidRPr="00226F1A">
        <w:rPr>
          <w:b/>
        </w:rPr>
        <w:t>Gatunek</w:t>
      </w:r>
      <w:r>
        <w:t xml:space="preserve">: </w:t>
      </w:r>
      <w:r w:rsidR="00D57728" w:rsidRPr="00B20E10">
        <w:t>animowany, familijny</w:t>
      </w:r>
      <w:r>
        <w:t>.</w:t>
      </w:r>
    </w:p>
    <w:p w14:paraId="20386EB4" w14:textId="77777777" w:rsidR="00635780" w:rsidRDefault="00635780" w:rsidP="00635780">
      <w:r w:rsidRPr="00226F1A">
        <w:rPr>
          <w:b/>
        </w:rPr>
        <w:t>Opis</w:t>
      </w:r>
      <w:r>
        <w:t xml:space="preserve">: </w:t>
      </w:r>
      <w:r w:rsidR="00D57728" w:rsidRPr="00B20E10">
        <w:t xml:space="preserve">Wyjątkowy kot stoi na czele grupy. W jej skład wchodzą labrador, kapibara, lemur i ogromny ptak. Zwierzęta znajdują się w łodzi, która dryfuje po zalanym przez wielką wodę </w:t>
      </w:r>
      <w:r w:rsidR="00D57728" w:rsidRPr="00B20E10">
        <w:lastRenderedPageBreak/>
        <w:t>świecie.</w:t>
      </w:r>
    </w:p>
    <w:p w14:paraId="26B7C3FD" w14:textId="5BEE5D64" w:rsidR="00635780" w:rsidRPr="003C3762" w:rsidRDefault="00635780" w:rsidP="00400DAC">
      <w:pPr>
        <w:rPr>
          <w:rFonts w:eastAsia="Times New Roman" w:cs="Times New Roman"/>
          <w:lang w:eastAsia="pl-PL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D57728">
        <w:t>a</w:t>
      </w:r>
      <w:r w:rsidR="00D57728" w:rsidRPr="00B20E10">
        <w:t>tmosfera zagrożenia wywołana powodzią może wzbudzić strach u młodszych dzieci</w:t>
      </w:r>
      <w:r w:rsidR="00D57728">
        <w:t>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="00D57728" w:rsidRPr="00B20E10">
        <w:rPr>
          <w:rFonts w:eastAsia="Times New Roman" w:cs="Times New Roman"/>
          <w:lang w:eastAsia="pl-PL"/>
        </w:rPr>
        <w:t>katastrofa ekologiczna, kot, niebezpieczeństwo, podróż, pomoc, powódź, przygoda, przyjaźń, środowisko naturalne, strata, wspólnota, współpraca, zwierzęta, żywioły</w:t>
      </w:r>
      <w:r w:rsidR="00D57728">
        <w:rPr>
          <w:rFonts w:eastAsia="Times New Roman" w:cs="Times New Roman"/>
          <w:lang w:eastAsia="pl-PL"/>
        </w:rPr>
        <w:t>.</w:t>
      </w:r>
    </w:p>
    <w:p w14:paraId="72E68012" w14:textId="77777777" w:rsidR="00382783" w:rsidRPr="003D2FE0" w:rsidRDefault="00382783" w:rsidP="003C3762">
      <w:pPr>
        <w:pStyle w:val="Nagwek2"/>
      </w:pPr>
      <w:r>
        <w:t>Czwartek</w:t>
      </w:r>
      <w:r w:rsidRPr="003D2FE0">
        <w:t xml:space="preserve">, </w:t>
      </w:r>
      <w:r>
        <w:t>27</w:t>
      </w:r>
      <w:r w:rsidRPr="003D2FE0">
        <w:t xml:space="preserve"> lutego, godzina 1</w:t>
      </w:r>
      <w:r>
        <w:t>8</w:t>
      </w:r>
      <w:r w:rsidRPr="003D2FE0">
        <w:t>:00</w:t>
      </w:r>
      <w:r>
        <w:t>, Sala Kinowa</w:t>
      </w:r>
    </w:p>
    <w:p w14:paraId="0FCC3777" w14:textId="0D7A1727" w:rsidR="00382783" w:rsidRDefault="00382783" w:rsidP="003C3762">
      <w:pPr>
        <w:pStyle w:val="Nagwek2"/>
      </w:pPr>
      <w:r>
        <w:t>Film „</w:t>
      </w:r>
      <w:r w:rsidRPr="00B20E10">
        <w:t xml:space="preserve">Emilia </w:t>
      </w:r>
      <w:proofErr w:type="spellStart"/>
      <w:r w:rsidRPr="00B20E10">
        <w:t>Pérez</w:t>
      </w:r>
      <w:proofErr w:type="spellEnd"/>
      <w:r>
        <w:t>”. Czas trwania: 2 godziny i 10 minut. Film dla widzów powyżej 16.</w:t>
      </w:r>
      <w:r w:rsidRPr="00EB7D1B">
        <w:t xml:space="preserve"> roku życia.</w:t>
      </w:r>
    </w:p>
    <w:p w14:paraId="07C091D5" w14:textId="7FD62FF5" w:rsidR="008A1241" w:rsidRDefault="00E31986" w:rsidP="00382783">
      <w:pPr>
        <w:rPr>
          <w:b/>
        </w:rPr>
      </w:pPr>
      <w:r>
        <w:rPr>
          <w:noProof/>
          <w:lang w:eastAsia="pl-PL" w:bidi="ar-SA"/>
        </w:rPr>
        <w:drawing>
          <wp:inline distT="0" distB="0" distL="0" distR="0" wp14:anchorId="42A89850" wp14:editId="020C89A8">
            <wp:extent cx="3571177" cy="2381250"/>
            <wp:effectExtent l="0" t="0" r="0" b="0"/>
            <wp:docPr id="23" name="Obraz 23" descr="Kolorowe zdjęcie. Młoda kobieta idzie przez oświetlony neonowymi światłami korytarz. Ma jasne włosy do ramion." title="Kadr z filmu &quot;Emilia Pérez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milia Pérez ⋆ Dolnośląskie Centrum Filmow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56" cy="238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8CB3" w14:textId="4B188C06" w:rsidR="00382783" w:rsidRDefault="00382783" w:rsidP="00382783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Pr="00B20E10">
        <w:t>USA, Meksyk</w:t>
      </w:r>
      <w:r>
        <w:t xml:space="preserve">. </w:t>
      </w:r>
    </w:p>
    <w:p w14:paraId="33BA78E8" w14:textId="77777777" w:rsidR="00382783" w:rsidRDefault="00382783" w:rsidP="00382783">
      <w:r w:rsidRPr="00226F1A">
        <w:rPr>
          <w:b/>
        </w:rPr>
        <w:t>Gatunek</w:t>
      </w:r>
      <w:r>
        <w:t>: musical.</w:t>
      </w:r>
    </w:p>
    <w:p w14:paraId="13BD39DF" w14:textId="77777777" w:rsidR="00382783" w:rsidRDefault="00382783" w:rsidP="00382783">
      <w:r w:rsidRPr="00226F1A">
        <w:rPr>
          <w:b/>
        </w:rPr>
        <w:t>Opis</w:t>
      </w:r>
      <w:r>
        <w:t xml:space="preserve">: </w:t>
      </w:r>
      <w:r w:rsidRPr="00B20E10">
        <w:t>Prawniczka Rita dostaje zlecenie od szefa meksykańskiej mafii. Ma mu pomóc w procesie korekty płci. Wyrusza w podróż, w trakcie której poznaje trzy gotowe na wszystko kobiety. W pełnym przemocy społeczeństwie pragną one słuchać swojego serca.</w:t>
      </w:r>
    </w:p>
    <w:p w14:paraId="499D8E8C" w14:textId="011E217A" w:rsidR="00E31986" w:rsidRPr="00E31986" w:rsidRDefault="00382783" w:rsidP="00DB3352"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Pr="00B20E10">
        <w:t>wulgarny język, sceny przemocy, sceny nago</w:t>
      </w:r>
      <w:r>
        <w:t>ści.</w:t>
      </w:r>
      <w:r w:rsidRPr="00B20E10">
        <w:br/>
      </w:r>
      <w:r w:rsidRPr="00226F1A">
        <w:rPr>
          <w:b/>
        </w:rPr>
        <w:t>Słowa kluczowe</w:t>
      </w:r>
      <w:r w:rsidRPr="00B20E10">
        <w:t xml:space="preserve">: </w:t>
      </w:r>
      <w:r w:rsidRPr="00B20E10">
        <w:rPr>
          <w:rStyle w:val="ipc-metadata-list-itemlist-content-item"/>
        </w:rPr>
        <w:t xml:space="preserve">osoby </w:t>
      </w:r>
      <w:proofErr w:type="spellStart"/>
      <w:r w:rsidRPr="00B20E10">
        <w:rPr>
          <w:rStyle w:val="ipc-metadata-list-itemlist-content-item"/>
        </w:rPr>
        <w:t>transpłciowe</w:t>
      </w:r>
      <w:proofErr w:type="spellEnd"/>
      <w:r w:rsidRPr="00B20E10">
        <w:rPr>
          <w:rStyle w:val="ipc-metadata-list-itemlist-content-item"/>
        </w:rPr>
        <w:t xml:space="preserve">, </w:t>
      </w:r>
      <w:proofErr w:type="spellStart"/>
      <w:r w:rsidRPr="00B20E10">
        <w:rPr>
          <w:rStyle w:val="ipc-metadata-list-itemlist-content-item"/>
        </w:rPr>
        <w:t>tranzycja</w:t>
      </w:r>
      <w:proofErr w:type="spellEnd"/>
      <w:r w:rsidRPr="00B20E10">
        <w:rPr>
          <w:rStyle w:val="ipc-metadata-list-itemlist-content-item"/>
        </w:rPr>
        <w:t xml:space="preserve">, musical, feminizm, </w:t>
      </w:r>
      <w:proofErr w:type="spellStart"/>
      <w:r w:rsidRPr="00B20E10">
        <w:rPr>
          <w:rStyle w:val="ipc-metadata-list-itemlist-content-item"/>
        </w:rPr>
        <w:t>lgbtq</w:t>
      </w:r>
      <w:proofErr w:type="spellEnd"/>
      <w:r w:rsidRPr="00B20E10">
        <w:rPr>
          <w:rStyle w:val="ipc-metadata-list-itemlist-content-item"/>
        </w:rPr>
        <w:t>+, Meksyk</w:t>
      </w:r>
      <w:r>
        <w:rPr>
          <w:rStyle w:val="ipc-metadata-list-itemlist-content-item"/>
        </w:rPr>
        <w:t>.</w:t>
      </w:r>
    </w:p>
    <w:p w14:paraId="655E0774" w14:textId="325E989F" w:rsidR="00D159FB" w:rsidRPr="003D2FE0" w:rsidRDefault="00D159FB" w:rsidP="00244073">
      <w:pPr>
        <w:pStyle w:val="Nagwek2"/>
      </w:pPr>
      <w:r>
        <w:t>Piątek</w:t>
      </w:r>
      <w:r w:rsidRPr="003D2FE0">
        <w:t xml:space="preserve">, </w:t>
      </w:r>
      <w:r>
        <w:t>28</w:t>
      </w:r>
      <w:r w:rsidRPr="003D2FE0">
        <w:t xml:space="preserve"> lutego, godzina 1</w:t>
      </w:r>
      <w:r>
        <w:t>4</w:t>
      </w:r>
      <w:r w:rsidRPr="003D2FE0">
        <w:t>:00</w:t>
      </w:r>
      <w:r>
        <w:t>, Sala Kinowa</w:t>
      </w:r>
    </w:p>
    <w:p w14:paraId="6350E506" w14:textId="01A74F15" w:rsidR="00D159FB" w:rsidRDefault="00D159FB" w:rsidP="00244073">
      <w:pPr>
        <w:pStyle w:val="Nagwek2"/>
      </w:pPr>
      <w:r>
        <w:t xml:space="preserve">Film „Królestwo </w:t>
      </w:r>
      <w:proofErr w:type="spellStart"/>
      <w:r>
        <w:t>Kensuke</w:t>
      </w:r>
      <w:proofErr w:type="spellEnd"/>
      <w:r>
        <w:t xml:space="preserve">”. Czas trwania: </w:t>
      </w:r>
      <w:r w:rsidR="00E22CD5">
        <w:t>1 godzina</w:t>
      </w:r>
      <w:r>
        <w:t xml:space="preserve"> i </w:t>
      </w:r>
      <w:r w:rsidR="00E22CD5">
        <w:t>25</w:t>
      </w:r>
      <w:r>
        <w:t xml:space="preserve"> minut. Film dla </w:t>
      </w:r>
      <w:r>
        <w:lastRenderedPageBreak/>
        <w:t xml:space="preserve">widzów powyżej </w:t>
      </w:r>
      <w:r w:rsidR="00E22CD5">
        <w:t>9</w:t>
      </w:r>
      <w:r>
        <w:t>.</w:t>
      </w:r>
      <w:r w:rsidRPr="00EB7D1B">
        <w:t xml:space="preserve"> roku życia.</w:t>
      </w:r>
    </w:p>
    <w:p w14:paraId="0A917CAC" w14:textId="7611B25F" w:rsidR="008A1241" w:rsidRPr="008A1241" w:rsidRDefault="008A1241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1879976E" wp14:editId="1C3831A1">
            <wp:extent cx="3924300" cy="2207419"/>
            <wp:effectExtent l="0" t="0" r="0" b="2540"/>
            <wp:docPr id="10" name="Obraz 10" descr="Kolorowy kadr z filmu animowanego. Jest bardzo gorący, słoneczny dzień. Ziemia jest wysuszona. W tle widać góry i niebo. Na pierwszym planie po lewej stronie jest starszy mężczyzna. Ma siwe włosy i brodę. Nie ma koszulki. Ma tylko białe spodnie do kolan. Klęka na jednej nodze. Na jego nodze siedzi mała ruda małpka. Mężczyzna trzyma w dłoniach bardzo duży liść. Trzyma liść nad chłopcem. Dzięki temu chłopiec jest w cieniu. Chłopiec też jest ubrany w białe spodnie do kolan i nie ma koszulki. Klęka na dwóch kolanach. Podlewa roślinę. Po prawej stronie kadru leży pies. Pies ma kolor szary i biały." title="Kadr z filmu animowanego &quot;Królestwo Kensuk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rólestwo Kensuke - Kino Muz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744" cy="221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08FF" w14:textId="58DDC472" w:rsidR="00D159FB" w:rsidRDefault="00D159FB" w:rsidP="00D159FB">
      <w:r w:rsidRPr="00226F1A">
        <w:rPr>
          <w:b/>
        </w:rPr>
        <w:t>Kraj</w:t>
      </w:r>
      <w:r w:rsidR="00EA303F">
        <w:rPr>
          <w:b/>
        </w:rPr>
        <w:t>e</w:t>
      </w:r>
      <w:r w:rsidRPr="00226F1A">
        <w:rPr>
          <w:b/>
        </w:rPr>
        <w:t xml:space="preserve"> produkcji</w:t>
      </w:r>
      <w:r>
        <w:t xml:space="preserve">: </w:t>
      </w:r>
      <w:r w:rsidR="00E22CD5" w:rsidRPr="00B20E10">
        <w:rPr>
          <w:rFonts w:eastAsia="Calibri" w:cs="Calibri"/>
        </w:rPr>
        <w:t>Wielka Brytania, Luksemburg, Francja</w:t>
      </w:r>
      <w:r>
        <w:t xml:space="preserve">. </w:t>
      </w:r>
    </w:p>
    <w:p w14:paraId="0BB8F51C" w14:textId="77777777" w:rsidR="00D159FB" w:rsidRDefault="00D159FB" w:rsidP="00D159FB">
      <w:r w:rsidRPr="00226F1A">
        <w:rPr>
          <w:b/>
        </w:rPr>
        <w:t>Gatunek</w:t>
      </w:r>
      <w:r>
        <w:t xml:space="preserve">: </w:t>
      </w:r>
      <w:r w:rsidR="00E22CD5" w:rsidRPr="00B20E10">
        <w:rPr>
          <w:rFonts w:eastAsia="Calibri" w:cs="Calibri"/>
        </w:rPr>
        <w:t>familijny, przygodowy</w:t>
      </w:r>
      <w:r>
        <w:t>.</w:t>
      </w:r>
    </w:p>
    <w:p w14:paraId="519FD7D0" w14:textId="77777777" w:rsidR="00D159FB" w:rsidRDefault="00D159FB" w:rsidP="00D159FB">
      <w:r w:rsidRPr="00226F1A">
        <w:rPr>
          <w:b/>
        </w:rPr>
        <w:t>Opis</w:t>
      </w:r>
      <w:r>
        <w:t xml:space="preserve">: </w:t>
      </w:r>
      <w:r w:rsidR="00556FB0" w:rsidRPr="00B20E10">
        <w:rPr>
          <w:rFonts w:eastAsia="Calibri" w:cs="Calibri"/>
        </w:rPr>
        <w:t>Michael wraz z psem Stellą rozbija się na egzotycznej wyspie. Odkrywa, że mieszka na niej tajemniczy mężczyzna. Wspólnie będą musieli nauczyć się żyć razem i połączyć siły, aby obronić swój sekretny świat</w:t>
      </w:r>
      <w:r w:rsidR="00F81944">
        <w:rPr>
          <w:rFonts w:eastAsia="Calibri" w:cs="Calibri"/>
        </w:rPr>
        <w:t>.</w:t>
      </w:r>
    </w:p>
    <w:p w14:paraId="7C271994" w14:textId="77777777" w:rsidR="00556FB0" w:rsidRDefault="00D159FB" w:rsidP="00D159FB">
      <w:pPr>
        <w:rPr>
          <w:rFonts w:eastAsia="Calibri" w:cs="Calibri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556FB0">
        <w:rPr>
          <w:rFonts w:eastAsia="Calibri" w:cs="Calibri"/>
        </w:rPr>
        <w:t>niepokojące sceny.</w:t>
      </w:r>
    </w:p>
    <w:p w14:paraId="3108B309" w14:textId="068A4F39" w:rsidR="006B5266" w:rsidRDefault="00D159FB" w:rsidP="00382783">
      <w:pPr>
        <w:rPr>
          <w:rFonts w:eastAsia="Times New Roman" w:cs="Times New Roman"/>
          <w:lang w:eastAsia="pl-PL"/>
        </w:rPr>
      </w:pPr>
      <w:r w:rsidRPr="00226F1A">
        <w:rPr>
          <w:b/>
        </w:rPr>
        <w:t>Słowa kluczowe</w:t>
      </w:r>
      <w:r w:rsidRPr="00B20E10">
        <w:t>:</w:t>
      </w:r>
      <w:r w:rsidR="00244073">
        <w:rPr>
          <w:rFonts w:eastAsia="Times New Roman" w:cs="Times New Roman"/>
          <w:lang w:eastAsia="pl-PL"/>
        </w:rPr>
        <w:t xml:space="preserve"> natura, </w:t>
      </w:r>
      <w:r w:rsidR="00244073" w:rsidRPr="00244073">
        <w:rPr>
          <w:rFonts w:eastAsia="Times New Roman" w:cs="Times New Roman"/>
          <w:lang w:eastAsia="pl-PL"/>
        </w:rPr>
        <w:t>rodzina</w:t>
      </w:r>
      <w:r w:rsidR="00244073">
        <w:rPr>
          <w:rFonts w:eastAsia="Times New Roman" w:cs="Times New Roman"/>
          <w:lang w:eastAsia="pl-PL"/>
        </w:rPr>
        <w:t xml:space="preserve">, </w:t>
      </w:r>
      <w:r w:rsidR="00244073" w:rsidRPr="00244073">
        <w:rPr>
          <w:rFonts w:eastAsia="Times New Roman" w:cs="Times New Roman"/>
          <w:lang w:eastAsia="pl-PL"/>
        </w:rPr>
        <w:t>relacje międzypokoleniowe i międzygatunkowe</w:t>
      </w:r>
      <w:r w:rsidR="004A1B72">
        <w:rPr>
          <w:rFonts w:eastAsia="Times New Roman" w:cs="Times New Roman"/>
          <w:lang w:eastAsia="pl-PL"/>
        </w:rPr>
        <w:t>.</w:t>
      </w:r>
    </w:p>
    <w:p w14:paraId="35C9261B" w14:textId="77777777" w:rsidR="006B5266" w:rsidRPr="003D2FE0" w:rsidRDefault="006B5266" w:rsidP="00244073">
      <w:pPr>
        <w:pStyle w:val="Nagwek2"/>
      </w:pPr>
      <w:r>
        <w:t>Piątek</w:t>
      </w:r>
      <w:r w:rsidRPr="003D2FE0">
        <w:t xml:space="preserve">, </w:t>
      </w:r>
      <w:r>
        <w:t>28</w:t>
      </w:r>
      <w:r w:rsidRPr="003D2FE0">
        <w:t xml:space="preserve"> lutego, godzina 1</w:t>
      </w:r>
      <w:r>
        <w:t>6</w:t>
      </w:r>
      <w:r w:rsidRPr="003D2FE0">
        <w:t>:00</w:t>
      </w:r>
      <w:r>
        <w:t>, Sala Kinowa</w:t>
      </w:r>
    </w:p>
    <w:p w14:paraId="00C79861" w14:textId="21FAFE33" w:rsidR="006B5266" w:rsidRDefault="006B5266" w:rsidP="00244073">
      <w:pPr>
        <w:pStyle w:val="Nagwek2"/>
      </w:pPr>
      <w:r>
        <w:t xml:space="preserve">Film „Mój sąsiad </w:t>
      </w:r>
      <w:proofErr w:type="spellStart"/>
      <w:r>
        <w:t>Totoro</w:t>
      </w:r>
      <w:proofErr w:type="spellEnd"/>
      <w:r>
        <w:t xml:space="preserve">”. Czas trwania: 1 godzina i 26 minut. Film dla widzów powyżej </w:t>
      </w:r>
      <w:r w:rsidR="00F81944">
        <w:t>7</w:t>
      </w:r>
      <w:r>
        <w:t>.</w:t>
      </w:r>
      <w:r w:rsidRPr="00EB7D1B">
        <w:t xml:space="preserve"> roku życia.</w:t>
      </w:r>
    </w:p>
    <w:p w14:paraId="34F6B6A8" w14:textId="77CA137C" w:rsidR="008A1241" w:rsidRDefault="008A1241" w:rsidP="008A1241">
      <w:pPr>
        <w:pStyle w:val="Tekstpodstawowy"/>
      </w:pPr>
    </w:p>
    <w:p w14:paraId="1E5A6EB1" w14:textId="33863F09" w:rsidR="008A1241" w:rsidRPr="008A1241" w:rsidRDefault="008A1241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0B14AC2A" wp14:editId="40A16289">
            <wp:extent cx="3911600" cy="2200275"/>
            <wp:effectExtent l="0" t="0" r="0" b="9525"/>
            <wp:docPr id="11" name="Obraz 11" descr="Kolorowy kadr z filmu animowanego. Nad zbiornikiem wodnym wisi duża gałąź. Dookoła są drzewa. W tle widać niebieskie niebo i chmury. Na galęzi siedzą na środku dwie dziewczynki, jedna z nich jest trochę starsza, druga młodsza. Po ich lewej stronie siedzi małe stworzenie. Jest trochę podobne do królika. Ma kolor niebieski i biały. Po ich prawej stronie siedzi bardzo duże stworzenie podobne do ogromnego i puszystego królika. Ma kolor szary i biały. Na jego głowie siedzi jeszcze jedno malutkie stworzenie. Ma biały kolor. Wszyscy razem próbują łowić ryby." title="Kadr z filmu animowanego &quot;Mój sąsiad Totoro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hibli: Mój sąsiad Totoro [RECENZJA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14" cy="220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680E" w14:textId="77777777" w:rsidR="006B5266" w:rsidRDefault="006B5266" w:rsidP="006B5266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Japonia</w:t>
      </w:r>
      <w:r>
        <w:t xml:space="preserve">. </w:t>
      </w:r>
    </w:p>
    <w:p w14:paraId="5CFD9802" w14:textId="77777777" w:rsidR="006B5266" w:rsidRDefault="006B5266" w:rsidP="006B5266">
      <w:r w:rsidRPr="00226F1A">
        <w:rPr>
          <w:b/>
        </w:rPr>
        <w:t>Gatunek</w:t>
      </w:r>
      <w:r>
        <w:t xml:space="preserve">: </w:t>
      </w:r>
      <w:r w:rsidRPr="00B20E10">
        <w:t xml:space="preserve">animacja, familijny, </w:t>
      </w:r>
      <w:proofErr w:type="spellStart"/>
      <w:r w:rsidRPr="00B20E10">
        <w:t>fantasy</w:t>
      </w:r>
      <w:proofErr w:type="spellEnd"/>
      <w:r>
        <w:t>.</w:t>
      </w:r>
    </w:p>
    <w:p w14:paraId="07BD6F89" w14:textId="77777777" w:rsidR="006B5266" w:rsidRDefault="006B5266" w:rsidP="006B5266">
      <w:r w:rsidRPr="00226F1A">
        <w:rPr>
          <w:b/>
        </w:rPr>
        <w:t>Opis</w:t>
      </w:r>
      <w:r>
        <w:t xml:space="preserve">: </w:t>
      </w:r>
      <w:r w:rsidR="00F81944" w:rsidRPr="00B20E10">
        <w:t xml:space="preserve">Siostry </w:t>
      </w:r>
      <w:proofErr w:type="spellStart"/>
      <w:r w:rsidR="00F81944" w:rsidRPr="00B20E10">
        <w:t>Satsuki</w:t>
      </w:r>
      <w:proofErr w:type="spellEnd"/>
      <w:r w:rsidR="00F81944" w:rsidRPr="00B20E10">
        <w:t xml:space="preserve"> i </w:t>
      </w:r>
      <w:proofErr w:type="spellStart"/>
      <w:r w:rsidR="00F81944" w:rsidRPr="00B20E10">
        <w:t>Mei</w:t>
      </w:r>
      <w:proofErr w:type="spellEnd"/>
      <w:r w:rsidR="00F81944" w:rsidRPr="00B20E10">
        <w:t xml:space="preserve"> przeprowadzają się na wieś, by być bliżej chorej mamy. Wkrótce </w:t>
      </w:r>
      <w:r w:rsidR="00F81944" w:rsidRPr="00B20E10">
        <w:lastRenderedPageBreak/>
        <w:t xml:space="preserve">dziewczynki spotykają magiczne stworzenia, w tym ogromnego ducha lasu o imieniu </w:t>
      </w:r>
      <w:proofErr w:type="spellStart"/>
      <w:r w:rsidR="00F81944" w:rsidRPr="00B20E10">
        <w:t>Totoro</w:t>
      </w:r>
      <w:proofErr w:type="spellEnd"/>
      <w:r w:rsidR="00F81944" w:rsidRPr="00B20E10">
        <w:t>. Ten staje się ich przyjacielem, który pomaga im w trudnych chwilach.</w:t>
      </w:r>
    </w:p>
    <w:p w14:paraId="096C9717" w14:textId="77777777" w:rsidR="006B5266" w:rsidRDefault="006B5266" w:rsidP="006B5266">
      <w:pPr>
        <w:rPr>
          <w:rFonts w:eastAsia="Calibri" w:cs="Calibri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8D1A94">
        <w:rPr>
          <w:rFonts w:eastAsia="Calibri" w:cs="Calibri"/>
        </w:rPr>
        <w:t>choroba rodzica, rozłąka.</w:t>
      </w:r>
    </w:p>
    <w:p w14:paraId="118A8E71" w14:textId="05EDE535" w:rsidR="006B5266" w:rsidRPr="00244073" w:rsidRDefault="006B5266" w:rsidP="00382783">
      <w:pPr>
        <w:rPr>
          <w:rFonts w:eastAsia="Calibri" w:cs="Calibri"/>
        </w:rPr>
      </w:pPr>
      <w:r w:rsidRPr="00226F1A">
        <w:rPr>
          <w:b/>
        </w:rPr>
        <w:t>Słowa kluczowe</w:t>
      </w:r>
      <w:r w:rsidRPr="00B20E10">
        <w:t>:</w:t>
      </w:r>
      <w:r w:rsidR="008D1A94">
        <w:t xml:space="preserve"> </w:t>
      </w:r>
      <w:r w:rsidR="008D1A94">
        <w:rPr>
          <w:rFonts w:eastAsia="Calibri" w:cs="Calibri"/>
        </w:rPr>
        <w:t>rodzina, przeprowadzka, przyjaźń.</w:t>
      </w:r>
    </w:p>
    <w:p w14:paraId="0B8732C3" w14:textId="77777777" w:rsidR="00ED285C" w:rsidRPr="003D2FE0" w:rsidRDefault="00ED285C" w:rsidP="00244073">
      <w:pPr>
        <w:pStyle w:val="Nagwek2"/>
      </w:pPr>
      <w:r>
        <w:t>Piątek</w:t>
      </w:r>
      <w:r w:rsidRPr="003D2FE0">
        <w:t xml:space="preserve">, </w:t>
      </w:r>
      <w:r>
        <w:t>28</w:t>
      </w:r>
      <w:r w:rsidRPr="003D2FE0">
        <w:t xml:space="preserve"> lutego, godzina 1</w:t>
      </w:r>
      <w:r>
        <w:t>8</w:t>
      </w:r>
      <w:r w:rsidRPr="003D2FE0">
        <w:t>:00</w:t>
      </w:r>
      <w:r>
        <w:t>, Sala Kinowa</w:t>
      </w:r>
    </w:p>
    <w:p w14:paraId="5CB30EAC" w14:textId="7E9081D6" w:rsidR="00ED285C" w:rsidRDefault="00ED285C" w:rsidP="00244073">
      <w:pPr>
        <w:pStyle w:val="Nagwek2"/>
      </w:pPr>
      <w:r>
        <w:t>Film „Znajomy dotyk”. Czas trwania: 1 godzina i 32 minut</w:t>
      </w:r>
      <w:r w:rsidR="00CE58F5">
        <w:t>y</w:t>
      </w:r>
      <w:r>
        <w:t>. Film dla widzów powyżej 16.</w:t>
      </w:r>
      <w:r w:rsidRPr="00EB7D1B">
        <w:t xml:space="preserve"> roku życia.</w:t>
      </w:r>
    </w:p>
    <w:p w14:paraId="3947922F" w14:textId="23370BE4" w:rsidR="008A1241" w:rsidRPr="008A1241" w:rsidRDefault="008A1241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6F631ABE" wp14:editId="55261F75">
            <wp:extent cx="4052290" cy="2124075"/>
            <wp:effectExtent l="0" t="0" r="5715" b="0"/>
            <wp:docPr id="12" name="Obraz 12" descr="Kolorowe zdjęcie. Zbliżenie na twarz starszej kobiety. Kobieta ma krótkie siwe włosy i sporo zmarszczek. W uszach ma złote kolczyki. Ma delikatnie przechyloną głowę, zamknięte oczy i lekko rozchylone usta." title="Kadr z filmu &quot;Znajomy dotyk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enomenalny film „Znajomy dotyk” odczarowuje staroś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69" cy="21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C04A" w14:textId="77777777" w:rsidR="00ED285C" w:rsidRDefault="00ED285C" w:rsidP="00ED285C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USA</w:t>
      </w:r>
      <w:r>
        <w:t xml:space="preserve">. </w:t>
      </w:r>
    </w:p>
    <w:p w14:paraId="214BAEA0" w14:textId="77777777" w:rsidR="00ED285C" w:rsidRDefault="00ED285C" w:rsidP="00ED285C">
      <w:r w:rsidRPr="00226F1A">
        <w:rPr>
          <w:b/>
        </w:rPr>
        <w:t>Gatunek</w:t>
      </w:r>
      <w:r>
        <w:t>: dramat.</w:t>
      </w:r>
    </w:p>
    <w:p w14:paraId="6F76FE7F" w14:textId="77777777" w:rsidR="00ED285C" w:rsidRDefault="00ED285C" w:rsidP="00ED285C">
      <w:r w:rsidRPr="00226F1A">
        <w:rPr>
          <w:b/>
        </w:rPr>
        <w:t>Opis</w:t>
      </w:r>
      <w:r>
        <w:t xml:space="preserve">: </w:t>
      </w:r>
      <w:proofErr w:type="spellStart"/>
      <w:r w:rsidRPr="00B20E10">
        <w:t>Ruth</w:t>
      </w:r>
      <w:proofErr w:type="spellEnd"/>
      <w:r w:rsidRPr="00B20E10">
        <w:t xml:space="preserve"> ma 85 lat i choruje na demencję. Musi opuścić ukochany dom. W domu opieki uczy się funkcjonować na nowo</w:t>
      </w:r>
      <w:r>
        <w:t>.</w:t>
      </w:r>
    </w:p>
    <w:p w14:paraId="430E4E30" w14:textId="70626568" w:rsidR="00ED285C" w:rsidRPr="00ED285C" w:rsidRDefault="00ED285C" w:rsidP="00ED285C">
      <w:pPr>
        <w:rPr>
          <w:rFonts w:eastAsia="Calibri" w:cs="Calibri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>
        <w:rPr>
          <w:rFonts w:eastAsia="Calibri" w:cs="Calibri"/>
        </w:rPr>
        <w:t>nagość</w:t>
      </w:r>
      <w:r w:rsidR="00244073">
        <w:rPr>
          <w:rFonts w:eastAsia="Calibri" w:cs="Calibri"/>
        </w:rPr>
        <w:t>, choroba</w:t>
      </w:r>
      <w:r>
        <w:t>.</w:t>
      </w:r>
    </w:p>
    <w:p w14:paraId="56E5BF63" w14:textId="3F2F8AE6" w:rsidR="00E31986" w:rsidRDefault="00ED285C" w:rsidP="00ED285C">
      <w:pPr>
        <w:rPr>
          <w:rFonts w:eastAsia="Calibri" w:cs="Calibri"/>
        </w:rPr>
      </w:pPr>
      <w:r w:rsidRPr="00226F1A">
        <w:rPr>
          <w:b/>
        </w:rPr>
        <w:t>Słowa kluczowe</w:t>
      </w:r>
      <w:r w:rsidRPr="00B20E10">
        <w:t>:</w:t>
      </w:r>
      <w:r>
        <w:t xml:space="preserve"> </w:t>
      </w:r>
      <w:r>
        <w:rPr>
          <w:rFonts w:eastAsia="Calibri" w:cs="Calibri"/>
        </w:rPr>
        <w:t>seniorzy</w:t>
      </w:r>
      <w:r w:rsidR="00244073">
        <w:rPr>
          <w:rFonts w:eastAsia="Calibri" w:cs="Calibri"/>
        </w:rPr>
        <w:t xml:space="preserve"> i seniorki</w:t>
      </w:r>
      <w:r>
        <w:rPr>
          <w:rFonts w:eastAsia="Calibri" w:cs="Calibri"/>
        </w:rPr>
        <w:t>, demencja.</w:t>
      </w:r>
    </w:p>
    <w:p w14:paraId="34F1E631" w14:textId="77777777" w:rsidR="00ED285C" w:rsidRPr="003D2FE0" w:rsidRDefault="00ED285C" w:rsidP="00244073">
      <w:pPr>
        <w:pStyle w:val="Nagwek2"/>
      </w:pPr>
      <w:r>
        <w:t>Sobota</w:t>
      </w:r>
      <w:r w:rsidRPr="003D2FE0">
        <w:t xml:space="preserve">, </w:t>
      </w:r>
      <w:r>
        <w:t>1 marca</w:t>
      </w:r>
      <w:r w:rsidRPr="003D2FE0">
        <w:t>, godzina 1</w:t>
      </w:r>
      <w:r>
        <w:t>2</w:t>
      </w:r>
      <w:r w:rsidRPr="003D2FE0">
        <w:t>:00</w:t>
      </w:r>
      <w:r>
        <w:t>, Sala Kinowa</w:t>
      </w:r>
    </w:p>
    <w:p w14:paraId="3F18B11B" w14:textId="1AB5B2FF" w:rsidR="00ED285C" w:rsidRDefault="00ED285C" w:rsidP="00244073">
      <w:pPr>
        <w:pStyle w:val="Nagwek2"/>
      </w:pPr>
      <w:r>
        <w:t>Film „</w:t>
      </w:r>
      <w:r w:rsidRPr="00B20E10">
        <w:t>Oskar, Patka i Złoto Bałtyku</w:t>
      </w:r>
      <w:r>
        <w:t xml:space="preserve">”. Czas trwania: 1 godzina i 30 minut. </w:t>
      </w:r>
      <w:r>
        <w:lastRenderedPageBreak/>
        <w:t>Film dla widzów powyżej 6.</w:t>
      </w:r>
      <w:r w:rsidRPr="00EB7D1B">
        <w:t xml:space="preserve"> roku życia.</w:t>
      </w:r>
    </w:p>
    <w:p w14:paraId="47A0B395" w14:textId="088DDB4E" w:rsidR="008A1241" w:rsidRPr="008A1241" w:rsidRDefault="00334BAA" w:rsidP="008A1241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152A34DE" wp14:editId="1870AF1D">
            <wp:extent cx="4057943" cy="2286000"/>
            <wp:effectExtent l="0" t="0" r="0" b="0"/>
            <wp:docPr id="21" name="Obraz 21" descr="Kolorowe zdjęcie. Na pierwszym planie jest kilkuletni chłopczyk i mężczyzna w średnim wieku. Stoją bardzo blisko siebie. Patrzą sobie w oczy i uśmiechają się szeroko do siebie. Chłopczyk ma na głowie kapelusz. W tle widać plażę, morze i niebo." title="Kadr z filmu &quot;Oskar, Patka i Złoto Bałtyku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lodehoryzonty.pl/content/uploads/sites/3/2024/06/ZLOTO-BALTYKU_Piotr-Glowacki-Oliwier-Grzegorzewski_fot.-Karolina-Grabowska_small-1400x7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74" cy="22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2157" w14:textId="77777777" w:rsidR="00ED285C" w:rsidRDefault="00ED285C" w:rsidP="00ED285C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Polska</w:t>
      </w:r>
      <w:r>
        <w:t xml:space="preserve">. </w:t>
      </w:r>
    </w:p>
    <w:p w14:paraId="43BED9DA" w14:textId="77777777" w:rsidR="00ED285C" w:rsidRDefault="00ED285C" w:rsidP="00ED285C">
      <w:r w:rsidRPr="00226F1A">
        <w:rPr>
          <w:b/>
        </w:rPr>
        <w:t>Gatunek</w:t>
      </w:r>
      <w:r>
        <w:t xml:space="preserve">: </w:t>
      </w:r>
      <w:r w:rsidRPr="00B20E10">
        <w:t>familijny, przygodowy.</w:t>
      </w:r>
    </w:p>
    <w:p w14:paraId="0BB85278" w14:textId="31966C77" w:rsidR="00ED285C" w:rsidRDefault="00ED285C" w:rsidP="00ED285C">
      <w:r w:rsidRPr="00226F1A">
        <w:rPr>
          <w:b/>
        </w:rPr>
        <w:t>Opis</w:t>
      </w:r>
      <w:r>
        <w:t xml:space="preserve">: </w:t>
      </w:r>
      <w:r w:rsidR="00244073" w:rsidRPr="00244073">
        <w:t>Oskar i Patka jadą na wakacje nad morzem. Na miejscu czeka ich niesamowite śledztwo. Znajdują mapę prowadzącą do skarbu. Wakacje zmieniają się w misję.</w:t>
      </w:r>
    </w:p>
    <w:p w14:paraId="7BFB1BFB" w14:textId="787C8860" w:rsidR="00ED285C" w:rsidRDefault="00ED285C" w:rsidP="00ED285C">
      <w:r w:rsidRPr="00226F1A">
        <w:rPr>
          <w:b/>
        </w:rPr>
        <w:t>Słowa kluczowe</w:t>
      </w:r>
      <w:r w:rsidRPr="00B20E10">
        <w:t>:</w:t>
      </w:r>
      <w:r>
        <w:t xml:space="preserve"> </w:t>
      </w:r>
      <w:r w:rsidR="00244073">
        <w:t>wakacje, przygoda.</w:t>
      </w:r>
    </w:p>
    <w:p w14:paraId="6B6D614B" w14:textId="60AFCBEC" w:rsidR="00AF32C4" w:rsidRDefault="00AF32C4" w:rsidP="00ED285C">
      <w:r w:rsidRPr="00B20E10">
        <w:t>+ Po seansie spotkanie z twórcami</w:t>
      </w:r>
      <w:r w:rsidR="00244073">
        <w:t xml:space="preserve"> i twórczyniami</w:t>
      </w:r>
      <w:r w:rsidRPr="00B20E10">
        <w:t xml:space="preserve"> fil</w:t>
      </w:r>
      <w:r w:rsidR="00244073">
        <w:t xml:space="preserve">mu. </w:t>
      </w:r>
    </w:p>
    <w:p w14:paraId="5E3A76DA" w14:textId="77777777" w:rsidR="00AF32C4" w:rsidRDefault="00AF32C4" w:rsidP="00244073">
      <w:pPr>
        <w:pStyle w:val="Nagwek2"/>
      </w:pPr>
      <w:r>
        <w:t>Sobota</w:t>
      </w:r>
      <w:r w:rsidRPr="003D2FE0">
        <w:t xml:space="preserve">, </w:t>
      </w:r>
      <w:r>
        <w:t>1 marca</w:t>
      </w:r>
      <w:r w:rsidRPr="003D2FE0">
        <w:t>, godzina 1</w:t>
      </w:r>
      <w:r>
        <w:t>5</w:t>
      </w:r>
      <w:r w:rsidRPr="003D2FE0">
        <w:t>:00</w:t>
      </w:r>
      <w:r>
        <w:t>, Sala Kinowa</w:t>
      </w:r>
    </w:p>
    <w:p w14:paraId="03EE65BC" w14:textId="4B39D129" w:rsidR="00AF32C4" w:rsidRDefault="00AF32C4" w:rsidP="00244073">
      <w:pPr>
        <w:pStyle w:val="Nagwek2"/>
      </w:pPr>
      <w:r>
        <w:t>Film „</w:t>
      </w:r>
      <w:r w:rsidRPr="00B20E10">
        <w:t>Kleks i wynalazek Filipa Golarza</w:t>
      </w:r>
      <w:r>
        <w:t xml:space="preserve">”. Czas trwania: 1 godzina i 56 minut. Film dla </w:t>
      </w:r>
      <w:r w:rsidR="00244073">
        <w:t>osób</w:t>
      </w:r>
      <w:r>
        <w:t xml:space="preserve"> powyżej 7.</w:t>
      </w:r>
      <w:r w:rsidRPr="00EB7D1B">
        <w:t xml:space="preserve"> roku życia.</w:t>
      </w:r>
    </w:p>
    <w:p w14:paraId="0419E6F1" w14:textId="409A6D2F" w:rsidR="00D55D0D" w:rsidRPr="00D55D0D" w:rsidRDefault="00E14867" w:rsidP="00D55D0D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2F10B23A" wp14:editId="19F3C1F6">
            <wp:extent cx="3714750" cy="2476984"/>
            <wp:effectExtent l="0" t="0" r="0" b="0"/>
            <wp:docPr id="19" name="Obraz 19" descr="Kolorowe zdjęcie. Mężczyzna w długiej ciemnobrązowej brodzie trzyma w jednej ręce książeczkę. Trzyma ją tak, że książeczka jest na pierwszym planie. Widać na niej napis Kleks Academy Passport. Mężczyzna ma zmrużone oczy i uśmiecha się. W drugiej ręce trzyma okrągły zegar ze wskazówkami. W tle znajduje się wejście do jakiegoś budynku." title="Kadr z filmu &quot;Kleks i wynalazek Filipa Golarz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leks i wynalazek Filipa Golarza - Film w Szko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92" cy="248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19D49" w14:textId="3C598C4F" w:rsidR="00AF32C4" w:rsidRDefault="00AF32C4" w:rsidP="00AF32C4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Polska</w:t>
      </w:r>
      <w:r w:rsidR="00E14867">
        <w:t>.</w:t>
      </w:r>
    </w:p>
    <w:p w14:paraId="7DBBD800" w14:textId="77777777" w:rsidR="00AF32C4" w:rsidRDefault="00AF32C4" w:rsidP="00AF32C4">
      <w:r w:rsidRPr="00226F1A">
        <w:rPr>
          <w:b/>
        </w:rPr>
        <w:t>Gatunek</w:t>
      </w:r>
      <w:r>
        <w:t xml:space="preserve">: </w:t>
      </w:r>
      <w:r w:rsidRPr="00B20E10">
        <w:t xml:space="preserve">familijny, </w:t>
      </w:r>
      <w:proofErr w:type="spellStart"/>
      <w:r>
        <w:t>fantasy</w:t>
      </w:r>
      <w:proofErr w:type="spellEnd"/>
      <w:r>
        <w:t>.</w:t>
      </w:r>
    </w:p>
    <w:p w14:paraId="2A5A7A27" w14:textId="77777777" w:rsidR="00AF32C4" w:rsidRDefault="00AF32C4" w:rsidP="00AF32C4">
      <w:r w:rsidRPr="00226F1A">
        <w:rPr>
          <w:b/>
        </w:rPr>
        <w:t>Opis</w:t>
      </w:r>
      <w:r>
        <w:t xml:space="preserve">: </w:t>
      </w:r>
      <w:r w:rsidR="006C677F" w:rsidRPr="00B20E10">
        <w:t xml:space="preserve">Ada wraca do Akademii Pana Kleksa, żeby odkryć, skąd pochodzi Albert. Profesor Kleks rusza do świata ludzi, by odnaleźć starego przyjaciela. Oboje trafiają na ślad Filipa </w:t>
      </w:r>
      <w:r w:rsidR="006C677F" w:rsidRPr="00B20E10">
        <w:lastRenderedPageBreak/>
        <w:t>Golarza, dawnego ucznia Akademii</w:t>
      </w:r>
      <w:r w:rsidRPr="00B20E10">
        <w:t>.</w:t>
      </w:r>
    </w:p>
    <w:p w14:paraId="4790F2BB" w14:textId="77777777" w:rsidR="00AF32C4" w:rsidRDefault="00AF32C4" w:rsidP="00AF32C4">
      <w:pPr>
        <w:rPr>
          <w:rFonts w:eastAsia="Calibri" w:cs="Calibri"/>
        </w:rPr>
      </w:pPr>
      <w:r w:rsidRPr="00226F1A">
        <w:rPr>
          <w:b/>
        </w:rPr>
        <w:t>Słowa kluczowe</w:t>
      </w:r>
      <w:r w:rsidRPr="00B20E10">
        <w:t>:</w:t>
      </w:r>
      <w:r w:rsidR="006C677F">
        <w:t xml:space="preserve"> </w:t>
      </w:r>
      <w:r w:rsidR="006C677F">
        <w:rPr>
          <w:rFonts w:eastAsia="Calibri" w:cs="Calibri"/>
        </w:rPr>
        <w:t>nowoczesne technologie.</w:t>
      </w:r>
    </w:p>
    <w:p w14:paraId="57BE08E9" w14:textId="77777777" w:rsidR="00244073" w:rsidRDefault="006C677F" w:rsidP="003C3762">
      <w:r w:rsidRPr="00B20E10">
        <w:t xml:space="preserve">+ Po seansie spotkanie z Antoniną </w:t>
      </w:r>
      <w:proofErr w:type="spellStart"/>
      <w:r w:rsidRPr="00B20E10">
        <w:t>Litwiniak</w:t>
      </w:r>
      <w:proofErr w:type="spellEnd"/>
      <w:r w:rsidRPr="00B20E10">
        <w:t xml:space="preserve">, aktorką grającą Adę </w:t>
      </w:r>
      <w:proofErr w:type="spellStart"/>
      <w:r w:rsidRPr="00B20E10">
        <w:t>Niezgódkę</w:t>
      </w:r>
      <w:proofErr w:type="spellEnd"/>
      <w:r w:rsidRPr="00B20E10">
        <w:t>.</w:t>
      </w:r>
    </w:p>
    <w:p w14:paraId="4BBF1015" w14:textId="7811A398" w:rsidR="006C677F" w:rsidRDefault="006C677F" w:rsidP="00244073">
      <w:pPr>
        <w:pStyle w:val="Nagwek2"/>
      </w:pPr>
      <w:r>
        <w:t>Sobota</w:t>
      </w:r>
      <w:r w:rsidRPr="003D2FE0">
        <w:t xml:space="preserve">, </w:t>
      </w:r>
      <w:r>
        <w:t>1 marca</w:t>
      </w:r>
      <w:r w:rsidRPr="003D2FE0">
        <w:t>, godzina 1</w:t>
      </w:r>
      <w:r>
        <w:t>9</w:t>
      </w:r>
      <w:r w:rsidRPr="003D2FE0">
        <w:t>:00</w:t>
      </w:r>
      <w:r>
        <w:t>, Sala Kinowa</w:t>
      </w:r>
    </w:p>
    <w:p w14:paraId="7BD8CC3E" w14:textId="3DC8576F" w:rsidR="006C677F" w:rsidRDefault="006C677F" w:rsidP="00244073">
      <w:pPr>
        <w:pStyle w:val="Nagwek2"/>
      </w:pPr>
      <w:r>
        <w:t>Film „</w:t>
      </w:r>
      <w:r w:rsidRPr="00B20E10">
        <w:t>Pelikan Blue</w:t>
      </w:r>
      <w:r>
        <w:t>”. Czas trwania: 1 godzina i 18 minut. Film dla widzów powyżej 15.</w:t>
      </w:r>
      <w:r w:rsidRPr="00EB7D1B">
        <w:t xml:space="preserve"> roku życia.</w:t>
      </w:r>
    </w:p>
    <w:p w14:paraId="49CF075A" w14:textId="0A3E26FE" w:rsidR="00334BAA" w:rsidRPr="00334BAA" w:rsidRDefault="00334BAA" w:rsidP="00334BAA">
      <w:pPr>
        <w:pStyle w:val="Tekstpodstawowy"/>
      </w:pPr>
      <w:r>
        <w:rPr>
          <w:noProof/>
          <w:lang w:eastAsia="pl-PL" w:bidi="ar-SA"/>
        </w:rPr>
        <w:drawing>
          <wp:inline distT="0" distB="0" distL="0" distR="0" wp14:anchorId="41278314" wp14:editId="23ED60E5">
            <wp:extent cx="3705225" cy="2086353"/>
            <wp:effectExtent l="0" t="0" r="0" b="9525"/>
            <wp:docPr id="20" name="Obraz 20" descr="Kolorowy kadr z filmu animowanego. Trzy osoby stoją na pustym peronie. Chcą gdzieś jechać. Czekają na pociąg." title="Kadr z filmu animowanego &quot;Pelikan Blu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elikan Blue (2023) | MUB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89" cy="209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065D4" w14:textId="77777777" w:rsidR="006C677F" w:rsidRDefault="006C677F" w:rsidP="006C677F">
      <w:r w:rsidRPr="00226F1A">
        <w:rPr>
          <w:b/>
        </w:rPr>
        <w:t>Kraj produkcji</w:t>
      </w:r>
      <w:r>
        <w:t xml:space="preserve">: </w:t>
      </w:r>
      <w:r>
        <w:rPr>
          <w:rFonts w:eastAsia="Calibri" w:cs="Calibri"/>
        </w:rPr>
        <w:t>Węgry</w:t>
      </w:r>
      <w:r>
        <w:t xml:space="preserve">. </w:t>
      </w:r>
    </w:p>
    <w:p w14:paraId="40EF40DF" w14:textId="77777777" w:rsidR="006C677F" w:rsidRDefault="006C677F" w:rsidP="006C677F">
      <w:r w:rsidRPr="00226F1A">
        <w:rPr>
          <w:b/>
        </w:rPr>
        <w:t>Gatunek</w:t>
      </w:r>
      <w:r>
        <w:t xml:space="preserve">: </w:t>
      </w:r>
      <w:r w:rsidR="000C7A9C" w:rsidRPr="00B20E10">
        <w:t>dokumentalny, animowany</w:t>
      </w:r>
      <w:r w:rsidR="000C7A9C">
        <w:t>.</w:t>
      </w:r>
    </w:p>
    <w:p w14:paraId="35987019" w14:textId="77777777" w:rsidR="006C677F" w:rsidRDefault="006C677F" w:rsidP="006C677F">
      <w:r w:rsidRPr="00226F1A">
        <w:rPr>
          <w:b/>
        </w:rPr>
        <w:t>Opis</w:t>
      </w:r>
      <w:r w:rsidR="009922E4">
        <w:t xml:space="preserve">: </w:t>
      </w:r>
      <w:r w:rsidR="009922E4" w:rsidRPr="00B20E10">
        <w:t>W latach dziewięćdziesiątych na Węgrzech podróżowanie pociągiem stało się możliwe, ale było zbyt drogie. Trzej młodzi mężczyźni zaczęli fałszować międzynarodowe bilety kolejowe. Dzięki temu wiele osób mogło zobaczyć świat poza Węgrami.</w:t>
      </w:r>
    </w:p>
    <w:p w14:paraId="341134B1" w14:textId="77777777" w:rsidR="006C677F" w:rsidRDefault="006C677F" w:rsidP="006C677F">
      <w:pPr>
        <w:rPr>
          <w:rFonts w:eastAsia="Calibri" w:cs="Calibri"/>
        </w:rPr>
      </w:pPr>
      <w:r w:rsidRPr="00226F1A">
        <w:rPr>
          <w:b/>
        </w:rPr>
        <w:t>Treści wrażliwe</w:t>
      </w:r>
      <w:r w:rsidRPr="00B20E10">
        <w:t>:</w:t>
      </w:r>
      <w:r>
        <w:t xml:space="preserve"> </w:t>
      </w:r>
      <w:r w:rsidR="009922E4">
        <w:rPr>
          <w:rFonts w:eastAsia="Calibri" w:cs="Calibri"/>
        </w:rPr>
        <w:t>sceny zażywania narkotyków, wulgarny język, kradzieże.</w:t>
      </w:r>
    </w:p>
    <w:p w14:paraId="0ADC3E06" w14:textId="350D32B8" w:rsidR="00635780" w:rsidRPr="00EE286A" w:rsidRDefault="006C677F" w:rsidP="00EE286A">
      <w:pPr>
        <w:rPr>
          <w:rFonts w:eastAsia="Calibri" w:cs="Calibri"/>
        </w:rPr>
      </w:pPr>
      <w:r w:rsidRPr="00226F1A">
        <w:rPr>
          <w:b/>
        </w:rPr>
        <w:t>Słowa kluczowe</w:t>
      </w:r>
      <w:r w:rsidRPr="00B20E10">
        <w:t>:</w:t>
      </w:r>
      <w:r>
        <w:t xml:space="preserve"> </w:t>
      </w:r>
      <w:r w:rsidR="009922E4">
        <w:rPr>
          <w:rFonts w:eastAsia="Calibri" w:cs="Calibri"/>
        </w:rPr>
        <w:t>animacja, natura, rodzina, relacje międzypokoleniowe i międzygatunkowe.</w:t>
      </w:r>
    </w:p>
    <w:sectPr w:rsidR="00635780" w:rsidRPr="00EE286A" w:rsidSect="00AC68E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tkinson Hyperlegible">
    <w:panose1 w:val="00000000000000000000"/>
    <w:charset w:val="00"/>
    <w:family w:val="modern"/>
    <w:notTrueType/>
    <w:pitch w:val="variable"/>
    <w:sig w:usb0="00000027" w:usb1="00000000" w:usb2="00000000" w:usb3="00000000" w:csb0="00000083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0003" w:usb1="00000000" w:usb2="00000000" w:usb3="00000000" w:csb0="00000001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F041376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1737FA"/>
    <w:multiLevelType w:val="hybridMultilevel"/>
    <w:tmpl w:val="5DC00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21CAE"/>
    <w:multiLevelType w:val="hybridMultilevel"/>
    <w:tmpl w:val="9FF2A674"/>
    <w:lvl w:ilvl="0" w:tplc="6BB6985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D3592"/>
    <w:multiLevelType w:val="hybridMultilevel"/>
    <w:tmpl w:val="447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21FB9"/>
    <w:multiLevelType w:val="hybridMultilevel"/>
    <w:tmpl w:val="8C0C1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9F052B"/>
    <w:multiLevelType w:val="hybridMultilevel"/>
    <w:tmpl w:val="D93EA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F2E99"/>
    <w:multiLevelType w:val="hybridMultilevel"/>
    <w:tmpl w:val="D158B9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710"/>
    <w:rsid w:val="00046C2C"/>
    <w:rsid w:val="00057917"/>
    <w:rsid w:val="000C371A"/>
    <w:rsid w:val="000C6ABD"/>
    <w:rsid w:val="000C7A9C"/>
    <w:rsid w:val="0012574D"/>
    <w:rsid w:val="00142736"/>
    <w:rsid w:val="00150D15"/>
    <w:rsid w:val="0015491C"/>
    <w:rsid w:val="00164794"/>
    <w:rsid w:val="00175B62"/>
    <w:rsid w:val="001A758A"/>
    <w:rsid w:val="001C557A"/>
    <w:rsid w:val="00206710"/>
    <w:rsid w:val="00215BF8"/>
    <w:rsid w:val="00223BB2"/>
    <w:rsid w:val="00225BD4"/>
    <w:rsid w:val="00226F1A"/>
    <w:rsid w:val="00244073"/>
    <w:rsid w:val="00257877"/>
    <w:rsid w:val="00264715"/>
    <w:rsid w:val="00287DD1"/>
    <w:rsid w:val="00297231"/>
    <w:rsid w:val="002B275C"/>
    <w:rsid w:val="002C7733"/>
    <w:rsid w:val="002E6EC3"/>
    <w:rsid w:val="00311AE1"/>
    <w:rsid w:val="00312F4E"/>
    <w:rsid w:val="00313DC2"/>
    <w:rsid w:val="00334BAA"/>
    <w:rsid w:val="00345FD7"/>
    <w:rsid w:val="00382783"/>
    <w:rsid w:val="00387C3A"/>
    <w:rsid w:val="003A7AB2"/>
    <w:rsid w:val="003B2E13"/>
    <w:rsid w:val="003B3C93"/>
    <w:rsid w:val="003C32E0"/>
    <w:rsid w:val="003C33FE"/>
    <w:rsid w:val="003C3762"/>
    <w:rsid w:val="003D2FE0"/>
    <w:rsid w:val="003D36CC"/>
    <w:rsid w:val="003E1918"/>
    <w:rsid w:val="003E4883"/>
    <w:rsid w:val="003E7A21"/>
    <w:rsid w:val="003F2296"/>
    <w:rsid w:val="00400DAC"/>
    <w:rsid w:val="004126BE"/>
    <w:rsid w:val="00413CBB"/>
    <w:rsid w:val="0043194A"/>
    <w:rsid w:val="00434A99"/>
    <w:rsid w:val="00481F13"/>
    <w:rsid w:val="004979BC"/>
    <w:rsid w:val="004A1B72"/>
    <w:rsid w:val="004C2AB8"/>
    <w:rsid w:val="004C4C33"/>
    <w:rsid w:val="004C7428"/>
    <w:rsid w:val="004D504D"/>
    <w:rsid w:val="005029BD"/>
    <w:rsid w:val="00556FB0"/>
    <w:rsid w:val="00562D6D"/>
    <w:rsid w:val="00573026"/>
    <w:rsid w:val="00595DEE"/>
    <w:rsid w:val="005E39F0"/>
    <w:rsid w:val="005E715C"/>
    <w:rsid w:val="005F03F6"/>
    <w:rsid w:val="005F107C"/>
    <w:rsid w:val="00635780"/>
    <w:rsid w:val="00636C10"/>
    <w:rsid w:val="00693A74"/>
    <w:rsid w:val="006B51FA"/>
    <w:rsid w:val="006B5266"/>
    <w:rsid w:val="006C677F"/>
    <w:rsid w:val="006C7EB4"/>
    <w:rsid w:val="007404C1"/>
    <w:rsid w:val="00764FCA"/>
    <w:rsid w:val="00780642"/>
    <w:rsid w:val="007A30AC"/>
    <w:rsid w:val="007A6DC2"/>
    <w:rsid w:val="007B5D12"/>
    <w:rsid w:val="007D4BF7"/>
    <w:rsid w:val="007E5D61"/>
    <w:rsid w:val="007F65AB"/>
    <w:rsid w:val="0085495D"/>
    <w:rsid w:val="00870F19"/>
    <w:rsid w:val="008736AF"/>
    <w:rsid w:val="008858D2"/>
    <w:rsid w:val="008A1241"/>
    <w:rsid w:val="008D1A94"/>
    <w:rsid w:val="008E5938"/>
    <w:rsid w:val="009152FC"/>
    <w:rsid w:val="00961D09"/>
    <w:rsid w:val="00967E40"/>
    <w:rsid w:val="009922E4"/>
    <w:rsid w:val="00996115"/>
    <w:rsid w:val="009D792B"/>
    <w:rsid w:val="00A03D00"/>
    <w:rsid w:val="00A0708E"/>
    <w:rsid w:val="00A47EF4"/>
    <w:rsid w:val="00A51F84"/>
    <w:rsid w:val="00A57B44"/>
    <w:rsid w:val="00A673AA"/>
    <w:rsid w:val="00A70C4C"/>
    <w:rsid w:val="00A728EA"/>
    <w:rsid w:val="00A92692"/>
    <w:rsid w:val="00AA2E2E"/>
    <w:rsid w:val="00AC68E9"/>
    <w:rsid w:val="00AD3D63"/>
    <w:rsid w:val="00AD4474"/>
    <w:rsid w:val="00AF32C4"/>
    <w:rsid w:val="00B33640"/>
    <w:rsid w:val="00B7677B"/>
    <w:rsid w:val="00B76E51"/>
    <w:rsid w:val="00BA1750"/>
    <w:rsid w:val="00BA22E9"/>
    <w:rsid w:val="00BA34CF"/>
    <w:rsid w:val="00BD37FC"/>
    <w:rsid w:val="00BE0EA7"/>
    <w:rsid w:val="00BF3903"/>
    <w:rsid w:val="00C00E58"/>
    <w:rsid w:val="00C327B5"/>
    <w:rsid w:val="00C343DC"/>
    <w:rsid w:val="00C34AC6"/>
    <w:rsid w:val="00CC1DE5"/>
    <w:rsid w:val="00CC2726"/>
    <w:rsid w:val="00CE5810"/>
    <w:rsid w:val="00CE58F5"/>
    <w:rsid w:val="00D02CCA"/>
    <w:rsid w:val="00D121DB"/>
    <w:rsid w:val="00D159FB"/>
    <w:rsid w:val="00D24183"/>
    <w:rsid w:val="00D55D0D"/>
    <w:rsid w:val="00D57728"/>
    <w:rsid w:val="00D71B9D"/>
    <w:rsid w:val="00D73506"/>
    <w:rsid w:val="00D75456"/>
    <w:rsid w:val="00DB3352"/>
    <w:rsid w:val="00DD227A"/>
    <w:rsid w:val="00DE084B"/>
    <w:rsid w:val="00E02D74"/>
    <w:rsid w:val="00E14867"/>
    <w:rsid w:val="00E149E0"/>
    <w:rsid w:val="00E22CD5"/>
    <w:rsid w:val="00E31986"/>
    <w:rsid w:val="00E42FDD"/>
    <w:rsid w:val="00E4309A"/>
    <w:rsid w:val="00E43726"/>
    <w:rsid w:val="00E52B5D"/>
    <w:rsid w:val="00E537C0"/>
    <w:rsid w:val="00E557E2"/>
    <w:rsid w:val="00E57DB0"/>
    <w:rsid w:val="00E772A1"/>
    <w:rsid w:val="00EA303F"/>
    <w:rsid w:val="00EB7D1B"/>
    <w:rsid w:val="00EC4204"/>
    <w:rsid w:val="00ED285C"/>
    <w:rsid w:val="00ED48BA"/>
    <w:rsid w:val="00EE17A3"/>
    <w:rsid w:val="00EE286A"/>
    <w:rsid w:val="00EE61A2"/>
    <w:rsid w:val="00F014E2"/>
    <w:rsid w:val="00F03085"/>
    <w:rsid w:val="00F0355C"/>
    <w:rsid w:val="00F04C1E"/>
    <w:rsid w:val="00F05107"/>
    <w:rsid w:val="00F14810"/>
    <w:rsid w:val="00F333A4"/>
    <w:rsid w:val="00F51D5E"/>
    <w:rsid w:val="00F66343"/>
    <w:rsid w:val="00F7456B"/>
    <w:rsid w:val="00F776CA"/>
    <w:rsid w:val="00F81944"/>
    <w:rsid w:val="00F859C2"/>
    <w:rsid w:val="00FA4793"/>
    <w:rsid w:val="00FB4AD5"/>
    <w:rsid w:val="00FB544F"/>
    <w:rsid w:val="00FB7F5D"/>
    <w:rsid w:val="00FC5C50"/>
    <w:rsid w:val="00FC605E"/>
    <w:rsid w:val="00FD7266"/>
    <w:rsid w:val="00FE6C5C"/>
    <w:rsid w:val="00FF3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CB4377C"/>
  <w15:docId w15:val="{07B1FC1A-427B-4D94-ACF5-C398A8BD4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0D15"/>
    <w:pPr>
      <w:widowControl w:val="0"/>
      <w:suppressAutoHyphens/>
      <w:spacing w:line="360" w:lineRule="auto"/>
    </w:pPr>
    <w:rPr>
      <w:rFonts w:ascii="Atkinson Hyperlegible" w:eastAsia="Arial Unicode MS" w:hAnsi="Atkinson Hyperlegible" w:cs="Helvetica"/>
      <w:kern w:val="1"/>
      <w:sz w:val="24"/>
      <w:szCs w:val="24"/>
      <w:lang w:eastAsia="zh-CN" w:bidi="hi-IN"/>
    </w:rPr>
  </w:style>
  <w:style w:type="paragraph" w:styleId="Nagwek1">
    <w:name w:val="heading 1"/>
    <w:basedOn w:val="Nagwek10"/>
    <w:next w:val="Tekstpodstawowy"/>
    <w:qFormat/>
    <w:rsid w:val="00B33640"/>
    <w:pPr>
      <w:numPr>
        <w:numId w:val="1"/>
      </w:numPr>
      <w:outlineLvl w:val="0"/>
    </w:pPr>
    <w:rPr>
      <w:rFonts w:ascii="Atkinson Hyperlegible" w:hAnsi="Atkinson Hyperlegible" w:cs="Helvetica"/>
      <w:b/>
      <w:bCs/>
    </w:rPr>
  </w:style>
  <w:style w:type="paragraph" w:styleId="Nagwek2">
    <w:name w:val="heading 2"/>
    <w:basedOn w:val="Nagwek10"/>
    <w:next w:val="Tekstpodstawowy"/>
    <w:qFormat/>
    <w:rsid w:val="00B33640"/>
    <w:pPr>
      <w:numPr>
        <w:ilvl w:val="1"/>
        <w:numId w:val="1"/>
      </w:numPr>
      <w:spacing w:before="200"/>
      <w:outlineLvl w:val="1"/>
    </w:pPr>
    <w:rPr>
      <w:rFonts w:ascii="Atkinson Hyperlegible" w:hAnsi="Atkinson Hyperlegible"/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44073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AC68E9"/>
  </w:style>
  <w:style w:type="character" w:customStyle="1" w:styleId="WW8Num1z1">
    <w:name w:val="WW8Num1z1"/>
    <w:rsid w:val="00AC68E9"/>
  </w:style>
  <w:style w:type="character" w:customStyle="1" w:styleId="WW8Num1z2">
    <w:name w:val="WW8Num1z2"/>
    <w:rsid w:val="00AC68E9"/>
  </w:style>
  <w:style w:type="character" w:customStyle="1" w:styleId="WW8Num1z3">
    <w:name w:val="WW8Num1z3"/>
    <w:rsid w:val="00AC68E9"/>
  </w:style>
  <w:style w:type="character" w:customStyle="1" w:styleId="WW8Num1z4">
    <w:name w:val="WW8Num1z4"/>
    <w:rsid w:val="00AC68E9"/>
  </w:style>
  <w:style w:type="character" w:customStyle="1" w:styleId="WW8Num1z5">
    <w:name w:val="WW8Num1z5"/>
    <w:rsid w:val="00AC68E9"/>
  </w:style>
  <w:style w:type="character" w:customStyle="1" w:styleId="WW8Num1z6">
    <w:name w:val="WW8Num1z6"/>
    <w:rsid w:val="00AC68E9"/>
  </w:style>
  <w:style w:type="character" w:customStyle="1" w:styleId="WW8Num1z7">
    <w:name w:val="WW8Num1z7"/>
    <w:rsid w:val="00AC68E9"/>
  </w:style>
  <w:style w:type="character" w:customStyle="1" w:styleId="WW8Num1z8">
    <w:name w:val="WW8Num1z8"/>
    <w:rsid w:val="00AC68E9"/>
  </w:style>
  <w:style w:type="character" w:customStyle="1" w:styleId="WW8Num2z0">
    <w:name w:val="WW8Num2z0"/>
    <w:rsid w:val="00AC68E9"/>
    <w:rPr>
      <w:rFonts w:ascii="Helvetica" w:hAnsi="Helvetica" w:cs="Helvetica"/>
      <w:b w:val="0"/>
      <w:bCs w:val="0"/>
      <w:sz w:val="28"/>
      <w:szCs w:val="28"/>
    </w:rPr>
  </w:style>
  <w:style w:type="character" w:customStyle="1" w:styleId="WW8Num2z1">
    <w:name w:val="WW8Num2z1"/>
    <w:rsid w:val="00AC68E9"/>
  </w:style>
  <w:style w:type="character" w:customStyle="1" w:styleId="WW8Num2z2">
    <w:name w:val="WW8Num2z2"/>
    <w:rsid w:val="00AC68E9"/>
  </w:style>
  <w:style w:type="character" w:customStyle="1" w:styleId="WW8Num2z3">
    <w:name w:val="WW8Num2z3"/>
    <w:rsid w:val="00AC68E9"/>
  </w:style>
  <w:style w:type="character" w:customStyle="1" w:styleId="WW8Num2z4">
    <w:name w:val="WW8Num2z4"/>
    <w:rsid w:val="00AC68E9"/>
  </w:style>
  <w:style w:type="character" w:customStyle="1" w:styleId="WW8Num2z5">
    <w:name w:val="WW8Num2z5"/>
    <w:rsid w:val="00AC68E9"/>
  </w:style>
  <w:style w:type="character" w:customStyle="1" w:styleId="WW8Num2z6">
    <w:name w:val="WW8Num2z6"/>
    <w:rsid w:val="00AC68E9"/>
  </w:style>
  <w:style w:type="character" w:customStyle="1" w:styleId="WW8Num2z7">
    <w:name w:val="WW8Num2z7"/>
    <w:rsid w:val="00AC68E9"/>
  </w:style>
  <w:style w:type="character" w:customStyle="1" w:styleId="WW8Num2z8">
    <w:name w:val="WW8Num2z8"/>
    <w:rsid w:val="00AC68E9"/>
  </w:style>
  <w:style w:type="character" w:customStyle="1" w:styleId="Znakiwypunktowania">
    <w:name w:val="Znaki wypunktowania"/>
    <w:rsid w:val="00AC68E9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AC68E9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link w:val="TekstpodstawowyZnak"/>
    <w:rsid w:val="00AC68E9"/>
    <w:pPr>
      <w:spacing w:line="288" w:lineRule="auto"/>
    </w:pPr>
  </w:style>
  <w:style w:type="paragraph" w:styleId="Lista">
    <w:name w:val="List"/>
    <w:basedOn w:val="Tekstpodstawowy"/>
    <w:rsid w:val="00AC68E9"/>
  </w:style>
  <w:style w:type="paragraph" w:styleId="Legenda">
    <w:name w:val="caption"/>
    <w:basedOn w:val="Normalny"/>
    <w:qFormat/>
    <w:rsid w:val="00AC68E9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AC68E9"/>
    <w:pPr>
      <w:suppressLineNumbers/>
    </w:pPr>
  </w:style>
  <w:style w:type="paragraph" w:styleId="Tytu">
    <w:name w:val="Title"/>
    <w:basedOn w:val="Nagwek10"/>
    <w:next w:val="Tekstpodstawowy"/>
    <w:qFormat/>
    <w:rsid w:val="00B33640"/>
    <w:pPr>
      <w:jc w:val="center"/>
    </w:pPr>
    <w:rPr>
      <w:rFonts w:ascii="Atkinson Hyperlegible" w:hAnsi="Atkinson Hyperlegible"/>
      <w:b/>
      <w:bCs/>
      <w:sz w:val="44"/>
      <w:szCs w:val="44"/>
    </w:rPr>
  </w:style>
  <w:style w:type="paragraph" w:styleId="Podtytu">
    <w:name w:val="Subtitle"/>
    <w:basedOn w:val="Nagwek10"/>
    <w:next w:val="Tekstpodstawowy"/>
    <w:qFormat/>
    <w:rsid w:val="00AC68E9"/>
    <w:pPr>
      <w:spacing w:before="60"/>
      <w:jc w:val="center"/>
    </w:pPr>
    <w:rPr>
      <w:sz w:val="36"/>
      <w:szCs w:val="36"/>
    </w:rPr>
  </w:style>
  <w:style w:type="character" w:styleId="Hipercze">
    <w:name w:val="Hyperlink"/>
    <w:basedOn w:val="Domylnaczcionkaakapitu"/>
    <w:uiPriority w:val="99"/>
    <w:unhideWhenUsed/>
    <w:rsid w:val="00313DC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C4C33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27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2736"/>
    <w:pPr>
      <w:spacing w:line="240" w:lineRule="auto"/>
    </w:pPr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2736"/>
    <w:rPr>
      <w:rFonts w:ascii="Helvetica" w:eastAsia="Arial Unicode MS" w:hAnsi="Helvetica" w:cs="Mangal"/>
      <w:kern w:val="1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7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736"/>
    <w:rPr>
      <w:rFonts w:ascii="Helvetica" w:eastAsia="Arial Unicode MS" w:hAnsi="Helvetica" w:cs="Mangal"/>
      <w:b/>
      <w:bCs/>
      <w:kern w:val="1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2736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736"/>
    <w:rPr>
      <w:rFonts w:ascii="Segoe UI" w:eastAsia="Arial Unicode MS" w:hAnsi="Segoe UI" w:cs="Mangal"/>
      <w:kern w:val="1"/>
      <w:sz w:val="18"/>
      <w:szCs w:val="16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A47EF4"/>
    <w:rPr>
      <w:rFonts w:ascii="Helvetica" w:eastAsia="Arial Unicode MS" w:hAnsi="Helvetica" w:cs="Helvetica"/>
      <w:kern w:val="1"/>
      <w:sz w:val="24"/>
      <w:szCs w:val="24"/>
      <w:lang w:eastAsia="zh-CN" w:bidi="hi-IN"/>
    </w:rPr>
  </w:style>
  <w:style w:type="character" w:customStyle="1" w:styleId="opentooltip">
    <w:name w:val="opentooltip"/>
    <w:basedOn w:val="Domylnaczcionkaakapitu"/>
    <w:rsid w:val="00287DD1"/>
  </w:style>
  <w:style w:type="paragraph" w:customStyle="1" w:styleId="Tretekstu">
    <w:name w:val="Treść tekstu"/>
    <w:basedOn w:val="Normalny"/>
    <w:rsid w:val="0015491C"/>
    <w:pPr>
      <w:widowControl/>
      <w:spacing w:after="140"/>
    </w:pPr>
    <w:rPr>
      <w:rFonts w:ascii="Arial" w:eastAsia="Arial" w:hAnsi="Arial" w:cs="Arial"/>
      <w:color w:val="00000A"/>
      <w:kern w:val="0"/>
      <w:sz w:val="22"/>
      <w:szCs w:val="22"/>
      <w:lang w:val="en-US"/>
    </w:rPr>
  </w:style>
  <w:style w:type="character" w:customStyle="1" w:styleId="next">
    <w:name w:val="next"/>
    <w:basedOn w:val="Domylnaczcionkaakapitu"/>
    <w:rsid w:val="00F0355C"/>
  </w:style>
  <w:style w:type="paragraph" w:styleId="NormalnyWeb">
    <w:name w:val="Normal (Web)"/>
    <w:basedOn w:val="Normalny"/>
    <w:uiPriority w:val="99"/>
    <w:unhideWhenUsed/>
    <w:rsid w:val="00FC605E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Akapitzlist">
    <w:name w:val="List Paragraph"/>
    <w:basedOn w:val="Normalny"/>
    <w:uiPriority w:val="34"/>
    <w:qFormat/>
    <w:rsid w:val="00EB7D1B"/>
    <w:pPr>
      <w:ind w:left="720"/>
      <w:contextualSpacing/>
    </w:pPr>
    <w:rPr>
      <w:rFonts w:cs="Mangal"/>
      <w:szCs w:val="21"/>
    </w:rPr>
  </w:style>
  <w:style w:type="character" w:styleId="Pogrubienie">
    <w:name w:val="Strong"/>
    <w:basedOn w:val="Domylnaczcionkaakapitu"/>
    <w:uiPriority w:val="22"/>
    <w:qFormat/>
    <w:rsid w:val="00764FCA"/>
    <w:rPr>
      <w:b/>
      <w:bCs/>
    </w:rPr>
  </w:style>
  <w:style w:type="character" w:customStyle="1" w:styleId="ipc-metadata-list-itemlist-content-item">
    <w:name w:val="ipc-metadata-list-item__list-content-item"/>
    <w:basedOn w:val="Domylnaczcionkaakapitu"/>
    <w:rsid w:val="004C7428"/>
  </w:style>
  <w:style w:type="character" w:customStyle="1" w:styleId="Nagwek3Znak">
    <w:name w:val="Nagłówek 3 Znak"/>
    <w:basedOn w:val="Domylnaczcionkaakapitu"/>
    <w:link w:val="Nagwek3"/>
    <w:uiPriority w:val="9"/>
    <w:semiHidden/>
    <w:rsid w:val="00244073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w@ckzamek.p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://www.kinopalacowe.p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E5913-29AC-4B39-AF09-50E4E06DC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10</Pages>
  <Words>1225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Kino bez barier. Program na luty</vt:lpstr>
    </vt:vector>
  </TitlesOfParts>
  <Company>Microsoft</Company>
  <LinksUpToDate>false</LinksUpToDate>
  <CharactersWithSpaces>8564</CharactersWithSpaces>
  <SharedDoc>false</SharedDoc>
  <HLinks>
    <vt:vector size="6" baseType="variant">
      <vt:variant>
        <vt:i4>6815746</vt:i4>
      </vt:variant>
      <vt:variant>
        <vt:i4>0</vt:i4>
      </vt:variant>
      <vt:variant>
        <vt:i4>0</vt:i4>
      </vt:variant>
      <vt:variant>
        <vt:i4>5</vt:i4>
      </vt:variant>
      <vt:variant>
        <vt:lpwstr>mailto:j.stankiewicz@ckzamek.pl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Kino bez barier. Program na luty</dc:title>
  <dc:subject/>
  <dc:creator>Dell</dc:creator>
  <cp:keywords/>
  <dc:description/>
  <cp:lastModifiedBy>Dell</cp:lastModifiedBy>
  <cp:revision>18</cp:revision>
  <cp:lastPrinted>1899-12-31T23:00:00Z</cp:lastPrinted>
  <dcterms:created xsi:type="dcterms:W3CDTF">2025-02-03T09:10:00Z</dcterms:created>
  <dcterms:modified xsi:type="dcterms:W3CDTF">2025-02-04T11:17:00Z</dcterms:modified>
</cp:coreProperties>
</file>